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DE" w:rsidRPr="008B27BD" w:rsidRDefault="00FB4294" w:rsidP="00A979BE">
      <w:pPr>
        <w:pStyle w:val="Postan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BE" w:rsidRPr="00BF3CD4" w:rsidRDefault="00A979BE" w:rsidP="00A979BE">
      <w:pPr>
        <w:pStyle w:val="Postan"/>
        <w:rPr>
          <w:b/>
          <w:sz w:val="32"/>
          <w:szCs w:val="32"/>
        </w:rPr>
      </w:pPr>
      <w:r w:rsidRPr="00BF3CD4">
        <w:rPr>
          <w:b/>
          <w:sz w:val="32"/>
          <w:szCs w:val="32"/>
        </w:rPr>
        <w:t>Администрация Мясниковского района</w:t>
      </w:r>
    </w:p>
    <w:p w:rsidR="00A979BE" w:rsidRPr="00BF3CD4" w:rsidRDefault="00A979BE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BF3CD4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A979BE" w:rsidRDefault="00A979BE" w:rsidP="00A979BE"/>
    <w:p w:rsidR="00A979BE" w:rsidRPr="008B27BD" w:rsidRDefault="006466E8" w:rsidP="00A979BE">
      <w:pPr>
        <w:rPr>
          <w:sz w:val="28"/>
          <w:szCs w:val="28"/>
        </w:rPr>
      </w:pPr>
      <w:r>
        <w:rPr>
          <w:sz w:val="28"/>
          <w:szCs w:val="28"/>
        </w:rPr>
        <w:t>.02.</w:t>
      </w:r>
      <w:r w:rsidR="000F7EE8">
        <w:rPr>
          <w:sz w:val="28"/>
          <w:szCs w:val="28"/>
        </w:rPr>
        <w:t>202</w:t>
      </w:r>
      <w:r w:rsidR="009E6BE0">
        <w:rPr>
          <w:sz w:val="28"/>
          <w:szCs w:val="28"/>
        </w:rPr>
        <w:t>4</w:t>
      </w:r>
      <w:r w:rsidR="00FB2475">
        <w:rPr>
          <w:sz w:val="28"/>
          <w:szCs w:val="28"/>
        </w:rPr>
        <w:t xml:space="preserve"> г.</w:t>
      </w:r>
      <w:r w:rsidR="00E1078D" w:rsidRPr="008B27BD">
        <w:rPr>
          <w:sz w:val="28"/>
          <w:szCs w:val="28"/>
        </w:rPr>
        <w:t xml:space="preserve">               </w:t>
      </w:r>
      <w:r w:rsidR="00767C02">
        <w:rPr>
          <w:sz w:val="28"/>
          <w:szCs w:val="28"/>
        </w:rPr>
        <w:t xml:space="preserve">           </w:t>
      </w:r>
      <w:r w:rsidR="00E1078D" w:rsidRPr="008B27BD">
        <w:rPr>
          <w:sz w:val="28"/>
          <w:szCs w:val="28"/>
        </w:rPr>
        <w:t xml:space="preserve">   </w:t>
      </w:r>
      <w:r w:rsidR="00FB2475">
        <w:rPr>
          <w:sz w:val="28"/>
          <w:szCs w:val="28"/>
        </w:rPr>
        <w:t xml:space="preserve">    </w:t>
      </w:r>
      <w:r w:rsidR="00BF3CD4">
        <w:rPr>
          <w:sz w:val="28"/>
          <w:szCs w:val="28"/>
        </w:rPr>
        <w:t xml:space="preserve">  </w:t>
      </w:r>
      <w:r w:rsidR="00FB2475">
        <w:rPr>
          <w:sz w:val="28"/>
          <w:szCs w:val="28"/>
        </w:rPr>
        <w:t xml:space="preserve"> </w:t>
      </w:r>
      <w:r w:rsidR="009A50E9" w:rsidRPr="008B27BD">
        <w:rPr>
          <w:sz w:val="28"/>
          <w:szCs w:val="28"/>
        </w:rPr>
        <w:t xml:space="preserve">№ </w:t>
      </w:r>
      <w:r w:rsidR="009E6BE0">
        <w:rPr>
          <w:sz w:val="28"/>
          <w:szCs w:val="28"/>
        </w:rPr>
        <w:t xml:space="preserve">      </w:t>
      </w:r>
      <w:r w:rsidR="00A979BE" w:rsidRPr="008B27BD">
        <w:rPr>
          <w:sz w:val="28"/>
          <w:szCs w:val="28"/>
        </w:rPr>
        <w:t xml:space="preserve">     </w:t>
      </w:r>
      <w:r w:rsidR="00EA45F8" w:rsidRPr="008B27BD">
        <w:rPr>
          <w:sz w:val="28"/>
          <w:szCs w:val="28"/>
        </w:rPr>
        <w:t xml:space="preserve">                  </w:t>
      </w:r>
      <w:r w:rsidR="00767C02">
        <w:rPr>
          <w:sz w:val="28"/>
          <w:szCs w:val="28"/>
        </w:rPr>
        <w:t xml:space="preserve">     </w:t>
      </w:r>
      <w:r w:rsidR="00EA45F8" w:rsidRPr="008B27BD">
        <w:rPr>
          <w:sz w:val="28"/>
          <w:szCs w:val="28"/>
        </w:rPr>
        <w:t xml:space="preserve">         </w:t>
      </w:r>
      <w:r w:rsidR="00A979BE" w:rsidRPr="008B27BD">
        <w:rPr>
          <w:sz w:val="28"/>
          <w:szCs w:val="28"/>
        </w:rPr>
        <w:t>с.</w:t>
      </w:r>
      <w:r w:rsidR="00EA45F8" w:rsidRPr="008B27BD">
        <w:rPr>
          <w:sz w:val="28"/>
          <w:szCs w:val="28"/>
        </w:rPr>
        <w:t xml:space="preserve"> </w:t>
      </w:r>
      <w:r w:rsidR="00A979BE" w:rsidRPr="008B27BD">
        <w:rPr>
          <w:sz w:val="28"/>
          <w:szCs w:val="28"/>
        </w:rPr>
        <w:t>Чалтырь</w:t>
      </w:r>
    </w:p>
    <w:p w:rsidR="00A979BE" w:rsidRPr="008B27BD" w:rsidRDefault="00A979BE" w:rsidP="00A979BE">
      <w:pPr>
        <w:jc w:val="center"/>
        <w:rPr>
          <w:sz w:val="28"/>
          <w:szCs w:val="28"/>
        </w:rPr>
      </w:pPr>
    </w:p>
    <w:p w:rsidR="000F7EE8" w:rsidRDefault="00A979BE" w:rsidP="000F7EE8">
      <w:pPr>
        <w:jc w:val="center"/>
        <w:rPr>
          <w:b/>
          <w:sz w:val="28"/>
          <w:szCs w:val="28"/>
        </w:rPr>
      </w:pPr>
      <w:r w:rsidRPr="008B27BD">
        <w:rPr>
          <w:b/>
          <w:sz w:val="28"/>
          <w:szCs w:val="28"/>
        </w:rPr>
        <w:t>О</w:t>
      </w:r>
      <w:r w:rsidR="000F7EE8">
        <w:rPr>
          <w:b/>
          <w:sz w:val="28"/>
          <w:szCs w:val="28"/>
        </w:rPr>
        <w:t xml:space="preserve"> внесении изменений в постановление </w:t>
      </w:r>
    </w:p>
    <w:p w:rsidR="00A979BE" w:rsidRPr="008B27BD" w:rsidRDefault="000F7EE8" w:rsidP="000F7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Мясниковского района от 15.11.2022 №1121</w:t>
      </w:r>
    </w:p>
    <w:p w:rsidR="00A979BE" w:rsidRPr="008B27BD" w:rsidRDefault="00A979BE" w:rsidP="008B27BD">
      <w:pPr>
        <w:jc w:val="center"/>
        <w:rPr>
          <w:b/>
          <w:sz w:val="28"/>
          <w:szCs w:val="28"/>
        </w:rPr>
      </w:pPr>
    </w:p>
    <w:p w:rsidR="00E22F60" w:rsidRPr="00793384" w:rsidRDefault="00A979BE" w:rsidP="00435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 xml:space="preserve">В соответствии </w:t>
      </w:r>
      <w:r w:rsidR="004F5DA5" w:rsidRPr="00793384">
        <w:rPr>
          <w:sz w:val="28"/>
          <w:szCs w:val="28"/>
        </w:rPr>
        <w:t>с</w:t>
      </w:r>
      <w:r w:rsidRPr="00793384">
        <w:rPr>
          <w:sz w:val="28"/>
          <w:szCs w:val="28"/>
        </w:rPr>
        <w:t xml:space="preserve"> постановлением Администрации Мясниковского района от 25.12.2015 № 1916</w:t>
      </w:r>
      <w:r w:rsidR="008B27BD" w:rsidRPr="00793384">
        <w:rPr>
          <w:sz w:val="28"/>
          <w:szCs w:val="28"/>
        </w:rPr>
        <w:t>а</w:t>
      </w:r>
      <w:r w:rsidRPr="00793384">
        <w:rPr>
          <w:sz w:val="28"/>
          <w:szCs w:val="28"/>
        </w:rPr>
        <w:t xml:space="preserve"> «Об утверждении Правил разработки и утверждения бюджетного прогноза Мясниковского района на долгосрочный период»</w:t>
      </w:r>
      <w:r w:rsidR="00D822CF" w:rsidRPr="00793384">
        <w:rPr>
          <w:sz w:val="28"/>
          <w:szCs w:val="28"/>
        </w:rPr>
        <w:t xml:space="preserve"> </w:t>
      </w:r>
      <w:r w:rsidRPr="00793384">
        <w:rPr>
          <w:sz w:val="28"/>
          <w:szCs w:val="28"/>
        </w:rPr>
        <w:t>Администраци</w:t>
      </w:r>
      <w:r w:rsidR="00405F08" w:rsidRPr="00793384">
        <w:rPr>
          <w:sz w:val="28"/>
          <w:szCs w:val="28"/>
        </w:rPr>
        <w:t>я</w:t>
      </w:r>
      <w:r w:rsidRPr="00793384">
        <w:rPr>
          <w:sz w:val="28"/>
          <w:szCs w:val="28"/>
        </w:rPr>
        <w:t xml:space="preserve"> Мясниковского района </w:t>
      </w:r>
    </w:p>
    <w:p w:rsidR="00E22F60" w:rsidRPr="00793384" w:rsidRDefault="00E22F60" w:rsidP="00A97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C02" w:rsidRPr="00793384" w:rsidRDefault="00767C02" w:rsidP="00767C0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>постановляет:</w:t>
      </w:r>
    </w:p>
    <w:p w:rsidR="00767C02" w:rsidRPr="00793384" w:rsidRDefault="00767C02" w:rsidP="00767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5DA5" w:rsidRPr="00793384" w:rsidRDefault="00A979BE" w:rsidP="004F5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3384">
        <w:rPr>
          <w:sz w:val="28"/>
          <w:szCs w:val="28"/>
        </w:rPr>
        <w:t>1. </w:t>
      </w:r>
      <w:r w:rsidR="000F7EE8" w:rsidRPr="00793384">
        <w:rPr>
          <w:sz w:val="28"/>
          <w:szCs w:val="28"/>
        </w:rPr>
        <w:t xml:space="preserve">Внести в постановление Администрации Мясниковского района </w:t>
      </w:r>
      <w:r w:rsidR="00BF3CD4" w:rsidRPr="00793384">
        <w:rPr>
          <w:sz w:val="28"/>
          <w:szCs w:val="28"/>
        </w:rPr>
        <w:br/>
      </w:r>
      <w:r w:rsidR="000F7EE8" w:rsidRPr="00793384">
        <w:rPr>
          <w:sz w:val="28"/>
          <w:szCs w:val="28"/>
        </w:rPr>
        <w:t xml:space="preserve">от 15.11.2022 №1121 «Об утверждении бюджетного прогноза Мясниковского района на период 2023-2030 годов» </w:t>
      </w:r>
      <w:r w:rsidR="004F5DA5" w:rsidRPr="00793384">
        <w:rPr>
          <w:bCs/>
          <w:sz w:val="28"/>
          <w:szCs w:val="28"/>
        </w:rPr>
        <w:t>изменение, изложив приложение к нему в редакции согласно приложению к настоящему постановлению.</w:t>
      </w:r>
    </w:p>
    <w:p w:rsidR="00A979BE" w:rsidRPr="00793384" w:rsidRDefault="00A979BE" w:rsidP="004F5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 xml:space="preserve">2. Настоящее постановление вступает в силу со дня </w:t>
      </w:r>
      <w:r w:rsidR="008B27BD" w:rsidRPr="00793384">
        <w:rPr>
          <w:sz w:val="28"/>
          <w:szCs w:val="28"/>
        </w:rPr>
        <w:t>официального опубликования.</w:t>
      </w:r>
    </w:p>
    <w:p w:rsidR="00A979BE" w:rsidRPr="00793384" w:rsidRDefault="00A979BE" w:rsidP="00A979BE">
      <w:pPr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3.</w:t>
      </w:r>
      <w:r w:rsidRPr="00793384">
        <w:rPr>
          <w:sz w:val="28"/>
          <w:szCs w:val="28"/>
          <w:lang w:val="en-US"/>
        </w:rPr>
        <w:t> </w:t>
      </w:r>
      <w:r w:rsidRPr="00793384">
        <w:rPr>
          <w:sz w:val="28"/>
          <w:szCs w:val="28"/>
        </w:rPr>
        <w:t xml:space="preserve">Контроль за </w:t>
      </w:r>
      <w:r w:rsidR="00FB2475" w:rsidRPr="00793384">
        <w:rPr>
          <w:sz w:val="28"/>
          <w:szCs w:val="28"/>
        </w:rPr>
        <w:t>ис</w:t>
      </w:r>
      <w:r w:rsidRPr="00793384">
        <w:rPr>
          <w:sz w:val="28"/>
          <w:szCs w:val="28"/>
        </w:rPr>
        <w:t>п</w:t>
      </w:r>
      <w:r w:rsidR="00EA45F8" w:rsidRPr="00793384">
        <w:rPr>
          <w:sz w:val="28"/>
          <w:szCs w:val="28"/>
        </w:rPr>
        <w:t xml:space="preserve">олнением </w:t>
      </w:r>
      <w:r w:rsidR="00FB2475" w:rsidRPr="00793384">
        <w:rPr>
          <w:sz w:val="28"/>
          <w:szCs w:val="28"/>
        </w:rPr>
        <w:t xml:space="preserve">настоящего </w:t>
      </w:r>
      <w:r w:rsidRPr="00793384">
        <w:rPr>
          <w:sz w:val="28"/>
          <w:szCs w:val="28"/>
        </w:rPr>
        <w:t xml:space="preserve">постановления возложить на заместителя </w:t>
      </w:r>
      <w:r w:rsidR="00E22F60" w:rsidRPr="00793384">
        <w:rPr>
          <w:sz w:val="28"/>
          <w:szCs w:val="28"/>
        </w:rPr>
        <w:t xml:space="preserve">главы </w:t>
      </w:r>
      <w:r w:rsidRPr="00793384">
        <w:rPr>
          <w:sz w:val="28"/>
          <w:szCs w:val="28"/>
        </w:rPr>
        <w:t xml:space="preserve">Администрации Мясниковского района </w:t>
      </w:r>
      <w:r w:rsidR="00FB2475" w:rsidRPr="00793384">
        <w:rPr>
          <w:sz w:val="28"/>
          <w:szCs w:val="28"/>
        </w:rPr>
        <w:br/>
      </w:r>
      <w:r w:rsidRPr="00793384">
        <w:rPr>
          <w:sz w:val="28"/>
          <w:szCs w:val="28"/>
        </w:rPr>
        <w:t>Хатламаджиян В.Х.</w:t>
      </w:r>
    </w:p>
    <w:p w:rsidR="00A979BE" w:rsidRPr="00793384" w:rsidRDefault="00A979BE" w:rsidP="008B27BD">
      <w:pPr>
        <w:ind w:firstLine="709"/>
        <w:jc w:val="both"/>
        <w:rPr>
          <w:sz w:val="28"/>
          <w:szCs w:val="28"/>
        </w:rPr>
      </w:pPr>
    </w:p>
    <w:p w:rsidR="00A979BE" w:rsidRPr="00793384" w:rsidRDefault="00A979BE" w:rsidP="00A979BE">
      <w:pPr>
        <w:jc w:val="both"/>
        <w:rPr>
          <w:sz w:val="28"/>
          <w:szCs w:val="28"/>
        </w:rPr>
      </w:pPr>
    </w:p>
    <w:p w:rsidR="00A979BE" w:rsidRPr="00793384" w:rsidRDefault="008B27BD" w:rsidP="00A979BE">
      <w:pPr>
        <w:rPr>
          <w:sz w:val="28"/>
          <w:szCs w:val="28"/>
        </w:rPr>
      </w:pPr>
      <w:r w:rsidRPr="00793384">
        <w:rPr>
          <w:sz w:val="28"/>
          <w:szCs w:val="28"/>
        </w:rPr>
        <w:t>Глава</w:t>
      </w:r>
      <w:r w:rsidR="00A979BE" w:rsidRPr="00793384">
        <w:rPr>
          <w:sz w:val="28"/>
          <w:szCs w:val="28"/>
        </w:rPr>
        <w:t xml:space="preserve"> Администрации </w:t>
      </w:r>
    </w:p>
    <w:p w:rsidR="00A979BE" w:rsidRPr="00793384" w:rsidRDefault="00A979BE" w:rsidP="00A979BE">
      <w:pPr>
        <w:rPr>
          <w:sz w:val="28"/>
          <w:szCs w:val="28"/>
        </w:rPr>
      </w:pPr>
      <w:r w:rsidRPr="00793384">
        <w:rPr>
          <w:sz w:val="28"/>
          <w:szCs w:val="28"/>
        </w:rPr>
        <w:t xml:space="preserve">Мясниковского района                                   </w:t>
      </w:r>
      <w:r w:rsidR="0027770C" w:rsidRPr="00793384">
        <w:rPr>
          <w:sz w:val="28"/>
          <w:szCs w:val="28"/>
        </w:rPr>
        <w:t xml:space="preserve">  </w:t>
      </w:r>
      <w:r w:rsidR="00FB2475" w:rsidRPr="00793384">
        <w:rPr>
          <w:sz w:val="28"/>
          <w:szCs w:val="28"/>
        </w:rPr>
        <w:t xml:space="preserve"> </w:t>
      </w:r>
      <w:r w:rsidR="0027770C" w:rsidRPr="00793384">
        <w:rPr>
          <w:sz w:val="28"/>
          <w:szCs w:val="28"/>
        </w:rPr>
        <w:t xml:space="preserve">         </w:t>
      </w:r>
      <w:r w:rsidR="0000081F" w:rsidRPr="00793384">
        <w:rPr>
          <w:sz w:val="28"/>
          <w:szCs w:val="28"/>
        </w:rPr>
        <w:t xml:space="preserve">        </w:t>
      </w:r>
      <w:r w:rsidR="0027770C" w:rsidRPr="00793384">
        <w:rPr>
          <w:sz w:val="28"/>
          <w:szCs w:val="28"/>
        </w:rPr>
        <w:t xml:space="preserve">            </w:t>
      </w:r>
      <w:r w:rsidR="008B27BD" w:rsidRPr="00793384">
        <w:rPr>
          <w:sz w:val="28"/>
          <w:szCs w:val="28"/>
        </w:rPr>
        <w:t>А.М. Торпуджиян</w:t>
      </w:r>
    </w:p>
    <w:p w:rsidR="00A979BE" w:rsidRPr="00793384" w:rsidRDefault="00A979BE" w:rsidP="00A979BE">
      <w:pPr>
        <w:rPr>
          <w:sz w:val="28"/>
          <w:szCs w:val="28"/>
        </w:rPr>
      </w:pPr>
    </w:p>
    <w:p w:rsidR="00A979BE" w:rsidRPr="00793384" w:rsidRDefault="00A979BE" w:rsidP="00E22F60">
      <w:pPr>
        <w:jc w:val="center"/>
        <w:rPr>
          <w:sz w:val="28"/>
          <w:szCs w:val="28"/>
        </w:rPr>
      </w:pPr>
    </w:p>
    <w:p w:rsidR="00EA45F8" w:rsidRPr="00793384" w:rsidRDefault="00EA45F8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45F8" w:rsidRPr="00793384" w:rsidRDefault="00EA45F8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A8A" w:rsidRPr="00793384" w:rsidRDefault="00743A8A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A8A" w:rsidRPr="00793384" w:rsidRDefault="00743A8A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Pr="00793384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Pr="00793384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Pr="00793384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Pr="00793384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A8A" w:rsidRPr="00793384" w:rsidRDefault="00743A8A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45F8" w:rsidRPr="00793384" w:rsidRDefault="00EA45F8" w:rsidP="00E22F60">
      <w:pPr>
        <w:widowControl w:val="0"/>
        <w:autoSpaceDE w:val="0"/>
        <w:autoSpaceDN w:val="0"/>
        <w:adjustRightInd w:val="0"/>
        <w:jc w:val="both"/>
        <w:rPr>
          <w:sz w:val="16"/>
        </w:rPr>
      </w:pPr>
    </w:p>
    <w:p w:rsidR="00BF3CD4" w:rsidRPr="00793384" w:rsidRDefault="00BF3CD4" w:rsidP="00FB247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</w:p>
    <w:p w:rsidR="00DB7A35" w:rsidRPr="00793384" w:rsidRDefault="004444BC" w:rsidP="00FB247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lastRenderedPageBreak/>
        <w:t>Приложение</w:t>
      </w:r>
    </w:p>
    <w:p w:rsidR="004444BC" w:rsidRPr="00793384" w:rsidRDefault="004444BC" w:rsidP="00FB247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t>к постановлению</w:t>
      </w:r>
    </w:p>
    <w:p w:rsidR="004444BC" w:rsidRPr="00793384" w:rsidRDefault="004444BC" w:rsidP="00FB247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t>Администрации</w:t>
      </w:r>
    </w:p>
    <w:p w:rsidR="004444BC" w:rsidRPr="00793384" w:rsidRDefault="004444BC" w:rsidP="00FB247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t>Мясниковского района</w:t>
      </w:r>
    </w:p>
    <w:p w:rsidR="004444BC" w:rsidRPr="00793384" w:rsidRDefault="00FB2475" w:rsidP="00FB247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793384">
        <w:rPr>
          <w:sz w:val="28"/>
          <w:szCs w:val="28"/>
        </w:rPr>
        <w:t xml:space="preserve">от </w:t>
      </w:r>
      <w:r w:rsidR="009E6BE0" w:rsidRPr="00793384">
        <w:rPr>
          <w:sz w:val="28"/>
          <w:szCs w:val="28"/>
        </w:rPr>
        <w:t>___</w:t>
      </w:r>
      <w:r w:rsidR="006466E8" w:rsidRPr="00793384">
        <w:rPr>
          <w:sz w:val="28"/>
          <w:szCs w:val="28"/>
        </w:rPr>
        <w:t>.02.</w:t>
      </w:r>
      <w:r w:rsidR="00BF3CD4" w:rsidRPr="00793384">
        <w:rPr>
          <w:sz w:val="28"/>
          <w:szCs w:val="28"/>
        </w:rPr>
        <w:t>202</w:t>
      </w:r>
      <w:r w:rsidR="009E6BE0" w:rsidRPr="00793384">
        <w:rPr>
          <w:sz w:val="28"/>
          <w:szCs w:val="28"/>
        </w:rPr>
        <w:t>4</w:t>
      </w:r>
      <w:r w:rsidR="00B66672" w:rsidRPr="00793384">
        <w:rPr>
          <w:sz w:val="28"/>
          <w:szCs w:val="28"/>
        </w:rPr>
        <w:t xml:space="preserve"> №</w:t>
      </w:r>
      <w:r w:rsidRPr="00793384">
        <w:rPr>
          <w:sz w:val="28"/>
          <w:szCs w:val="28"/>
        </w:rPr>
        <w:t xml:space="preserve"> </w:t>
      </w:r>
      <w:r w:rsidR="009E6BE0" w:rsidRPr="00793384">
        <w:rPr>
          <w:sz w:val="28"/>
          <w:szCs w:val="28"/>
        </w:rPr>
        <w:t>____</w:t>
      </w:r>
    </w:p>
    <w:p w:rsidR="00DB7A35" w:rsidRPr="00793384" w:rsidRDefault="00DB7A35" w:rsidP="00DB7A3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67121" w:rsidRPr="00793384" w:rsidRDefault="004444BC" w:rsidP="004444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>БЮДЖЕТНЫЙ ПРОГНОЗ</w:t>
      </w:r>
    </w:p>
    <w:p w:rsidR="00B67121" w:rsidRPr="00793384" w:rsidRDefault="00B67121" w:rsidP="00B671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>Мясниковского района на период 20</w:t>
      </w:r>
      <w:r w:rsidR="00A67B14" w:rsidRPr="00793384">
        <w:rPr>
          <w:sz w:val="28"/>
          <w:szCs w:val="28"/>
        </w:rPr>
        <w:t>2</w:t>
      </w:r>
      <w:r w:rsidR="00B16FC6" w:rsidRPr="00793384">
        <w:rPr>
          <w:sz w:val="28"/>
          <w:szCs w:val="28"/>
        </w:rPr>
        <w:t>3</w:t>
      </w:r>
      <w:r w:rsidR="00A67B14" w:rsidRPr="00793384">
        <w:rPr>
          <w:sz w:val="28"/>
          <w:szCs w:val="28"/>
        </w:rPr>
        <w:t>-2030</w:t>
      </w:r>
      <w:r w:rsidRPr="00793384">
        <w:rPr>
          <w:sz w:val="28"/>
          <w:szCs w:val="28"/>
        </w:rPr>
        <w:t xml:space="preserve"> годов</w:t>
      </w:r>
    </w:p>
    <w:p w:rsidR="00B67121" w:rsidRPr="00793384" w:rsidRDefault="00B67121" w:rsidP="00B67121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B67121" w:rsidRPr="00793384" w:rsidRDefault="004444BC" w:rsidP="000B3EC7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t>Общие положения</w:t>
      </w:r>
    </w:p>
    <w:p w:rsidR="00B67121" w:rsidRPr="00793384" w:rsidRDefault="00B67121" w:rsidP="000B3EC7">
      <w:pPr>
        <w:autoSpaceDE w:val="0"/>
        <w:autoSpaceDN w:val="0"/>
        <w:adjustRightInd w:val="0"/>
        <w:ind w:left="1069"/>
        <w:jc w:val="center"/>
        <w:rPr>
          <w:kern w:val="2"/>
          <w:sz w:val="28"/>
          <w:szCs w:val="28"/>
        </w:rPr>
      </w:pPr>
    </w:p>
    <w:p w:rsidR="00B67121" w:rsidRPr="00793384" w:rsidRDefault="00B67121" w:rsidP="00B67121">
      <w:pPr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A636C7" w:rsidRPr="00793384" w:rsidRDefault="00B67121" w:rsidP="004350FD">
      <w:pPr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</w:t>
      </w:r>
      <w:r w:rsidR="00FB2475" w:rsidRPr="00793384">
        <w:rPr>
          <w:sz w:val="28"/>
          <w:szCs w:val="28"/>
        </w:rPr>
        <w:br/>
      </w:r>
      <w:r w:rsidRPr="00793384">
        <w:rPr>
          <w:sz w:val="28"/>
          <w:szCs w:val="28"/>
        </w:rPr>
        <w:t xml:space="preserve"> в части дополнения статьей 170</w:t>
      </w:r>
      <w:r w:rsidRPr="00793384">
        <w:rPr>
          <w:sz w:val="28"/>
          <w:szCs w:val="28"/>
          <w:vertAlign w:val="superscript"/>
        </w:rPr>
        <w:t xml:space="preserve">1 </w:t>
      </w:r>
      <w:r w:rsidR="00A67B14" w:rsidRPr="00793384">
        <w:rPr>
          <w:sz w:val="28"/>
          <w:szCs w:val="28"/>
          <w:vertAlign w:val="superscript"/>
        </w:rPr>
        <w:t xml:space="preserve"> </w:t>
      </w:r>
      <w:r w:rsidRPr="00793384">
        <w:rPr>
          <w:sz w:val="28"/>
          <w:szCs w:val="28"/>
        </w:rPr>
        <w:t>«Долгосрочное бюджетное планирование»</w:t>
      </w:r>
      <w:r w:rsidR="00FB7EE7" w:rsidRPr="00793384">
        <w:rPr>
          <w:sz w:val="28"/>
          <w:szCs w:val="28"/>
        </w:rPr>
        <w:t>.</w:t>
      </w:r>
    </w:p>
    <w:p w:rsidR="00B67121" w:rsidRPr="00793384" w:rsidRDefault="00E22F60" w:rsidP="00FB2475">
      <w:pPr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 xml:space="preserve">Решение </w:t>
      </w:r>
      <w:r w:rsidR="00046B2A" w:rsidRPr="00793384">
        <w:rPr>
          <w:sz w:val="28"/>
          <w:szCs w:val="28"/>
        </w:rPr>
        <w:t>Собрания депутатов Мясниковского района</w:t>
      </w:r>
      <w:r w:rsidR="00B67121" w:rsidRPr="00793384">
        <w:rPr>
          <w:sz w:val="28"/>
          <w:szCs w:val="28"/>
        </w:rPr>
        <w:t xml:space="preserve"> от </w:t>
      </w:r>
      <w:r w:rsidR="00046B2A" w:rsidRPr="00793384">
        <w:rPr>
          <w:sz w:val="28"/>
          <w:szCs w:val="28"/>
        </w:rPr>
        <w:t>27</w:t>
      </w:r>
      <w:r w:rsidR="00B67121" w:rsidRPr="00793384">
        <w:rPr>
          <w:sz w:val="28"/>
          <w:szCs w:val="28"/>
        </w:rPr>
        <w:t>.0</w:t>
      </w:r>
      <w:r w:rsidR="00046B2A" w:rsidRPr="00793384">
        <w:rPr>
          <w:sz w:val="28"/>
          <w:szCs w:val="28"/>
        </w:rPr>
        <w:t>9</w:t>
      </w:r>
      <w:r w:rsidR="00B67121" w:rsidRPr="00793384">
        <w:rPr>
          <w:sz w:val="28"/>
          <w:szCs w:val="28"/>
        </w:rPr>
        <w:t>.2007</w:t>
      </w:r>
      <w:r w:rsidR="00A67B14" w:rsidRPr="00793384">
        <w:rPr>
          <w:sz w:val="28"/>
          <w:szCs w:val="28"/>
        </w:rPr>
        <w:t xml:space="preserve"> </w:t>
      </w:r>
      <w:r w:rsidR="00FB2475" w:rsidRPr="00793384">
        <w:rPr>
          <w:sz w:val="28"/>
          <w:szCs w:val="28"/>
        </w:rPr>
        <w:br/>
      </w:r>
      <w:r w:rsidR="00B67121" w:rsidRPr="00793384">
        <w:rPr>
          <w:sz w:val="28"/>
          <w:szCs w:val="28"/>
        </w:rPr>
        <w:t xml:space="preserve">№ </w:t>
      </w:r>
      <w:r w:rsidR="00046B2A" w:rsidRPr="00793384">
        <w:rPr>
          <w:sz w:val="28"/>
          <w:szCs w:val="28"/>
        </w:rPr>
        <w:t>31</w:t>
      </w:r>
      <w:r w:rsidR="00B67121" w:rsidRPr="00793384">
        <w:rPr>
          <w:sz w:val="28"/>
          <w:szCs w:val="28"/>
        </w:rPr>
        <w:t xml:space="preserve"> «</w:t>
      </w:r>
      <w:r w:rsidR="00046B2A" w:rsidRPr="00793384">
        <w:rPr>
          <w:sz w:val="26"/>
          <w:szCs w:val="26"/>
        </w:rPr>
        <w:t xml:space="preserve">О </w:t>
      </w:r>
      <w:r w:rsidR="00046B2A" w:rsidRPr="00793384">
        <w:rPr>
          <w:sz w:val="28"/>
          <w:szCs w:val="28"/>
        </w:rPr>
        <w:t>Положении «О бюджетном процессе в Мясниковском районе»</w:t>
      </w:r>
      <w:r w:rsidR="00046B2A" w:rsidRPr="00793384">
        <w:rPr>
          <w:sz w:val="26"/>
          <w:szCs w:val="26"/>
        </w:rPr>
        <w:t xml:space="preserve"> </w:t>
      </w:r>
      <w:r w:rsidR="00B67121" w:rsidRPr="00793384">
        <w:rPr>
          <w:sz w:val="28"/>
          <w:szCs w:val="28"/>
        </w:rPr>
        <w:t>дополнен статьей 1</w:t>
      </w:r>
      <w:r w:rsidR="0008749B" w:rsidRPr="00793384">
        <w:rPr>
          <w:sz w:val="28"/>
          <w:szCs w:val="28"/>
        </w:rPr>
        <w:t>5</w:t>
      </w:r>
      <w:r w:rsidR="00B67121" w:rsidRPr="00793384">
        <w:rPr>
          <w:sz w:val="28"/>
          <w:szCs w:val="28"/>
          <w:vertAlign w:val="superscript"/>
        </w:rPr>
        <w:t>1</w:t>
      </w:r>
      <w:r w:rsidR="00B67121" w:rsidRPr="00793384">
        <w:rPr>
          <w:sz w:val="28"/>
          <w:szCs w:val="28"/>
        </w:rPr>
        <w:t xml:space="preserve"> «Долгосрочное бюджетное планирование». </w:t>
      </w:r>
    </w:p>
    <w:p w:rsidR="00B67121" w:rsidRPr="00793384" w:rsidRDefault="00410882" w:rsidP="00B671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Правила разработки и утверждения бюджетного прогноза Мясниковского района на долгосрочный период утверждены п</w:t>
      </w:r>
      <w:r w:rsidR="00B67121" w:rsidRPr="00793384">
        <w:rPr>
          <w:sz w:val="28"/>
          <w:szCs w:val="28"/>
        </w:rPr>
        <w:t xml:space="preserve">остановлением </w:t>
      </w:r>
      <w:r w:rsidR="00046B2A" w:rsidRPr="00793384">
        <w:rPr>
          <w:sz w:val="28"/>
          <w:szCs w:val="28"/>
        </w:rPr>
        <w:t xml:space="preserve">Администрации Мясниковского района </w:t>
      </w:r>
      <w:r w:rsidR="00B67121" w:rsidRPr="00793384">
        <w:rPr>
          <w:sz w:val="28"/>
          <w:szCs w:val="28"/>
        </w:rPr>
        <w:t>от 25.12.2015 № 1</w:t>
      </w:r>
      <w:r w:rsidR="00046B2A" w:rsidRPr="00793384">
        <w:rPr>
          <w:sz w:val="28"/>
          <w:szCs w:val="28"/>
        </w:rPr>
        <w:t>916</w:t>
      </w:r>
      <w:r w:rsidR="004350FD" w:rsidRPr="00793384">
        <w:rPr>
          <w:sz w:val="28"/>
          <w:szCs w:val="28"/>
        </w:rPr>
        <w:t>а</w:t>
      </w:r>
      <w:r w:rsidRPr="00793384">
        <w:rPr>
          <w:sz w:val="28"/>
          <w:szCs w:val="28"/>
        </w:rPr>
        <w:t xml:space="preserve"> «Об утверждении Правил разработки и утверждения бюджетного прогноза Мясниковского района на долгосрочный период»</w:t>
      </w:r>
      <w:r w:rsidR="00B67121" w:rsidRPr="00793384">
        <w:rPr>
          <w:sz w:val="28"/>
          <w:szCs w:val="28"/>
        </w:rPr>
        <w:t>.</w:t>
      </w:r>
    </w:p>
    <w:p w:rsidR="001D0BB9" w:rsidRPr="00793384" w:rsidRDefault="00E36352" w:rsidP="00E36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 xml:space="preserve">В соответствии с </w:t>
      </w:r>
      <w:hyperlink r:id="rId9" w:history="1">
        <w:r w:rsidRPr="00793384">
          <w:rPr>
            <w:sz w:val="28"/>
            <w:szCs w:val="28"/>
          </w:rPr>
          <w:t>пунктом 3 статьи 170.1</w:t>
        </w:r>
      </w:hyperlink>
      <w:r w:rsidRPr="00793384">
        <w:rPr>
          <w:sz w:val="28"/>
          <w:szCs w:val="28"/>
        </w:rPr>
        <w:t xml:space="preserve"> Бюджетного кодекса Российской Федерации бюджетный прогноз Мясниковского района на период 2023 - 2030 годов</w:t>
      </w:r>
      <w:r w:rsidR="0075414F" w:rsidRPr="00793384">
        <w:rPr>
          <w:sz w:val="28"/>
          <w:szCs w:val="28"/>
        </w:rPr>
        <w:t xml:space="preserve"> (далее – бюджетный прогноз)</w:t>
      </w:r>
      <w:r w:rsidRPr="00793384">
        <w:rPr>
          <w:sz w:val="28"/>
          <w:szCs w:val="28"/>
        </w:rPr>
        <w:t xml:space="preserve"> разработан на основе долгосрочного прогноза социально-экономического развития Мясниковского района на период до 2030 года</w:t>
      </w:r>
      <w:r w:rsidR="004F5DA5" w:rsidRPr="00793384">
        <w:rPr>
          <w:sz w:val="28"/>
          <w:szCs w:val="28"/>
        </w:rPr>
        <w:t xml:space="preserve">, </w:t>
      </w:r>
      <w:r w:rsidR="00FF134C" w:rsidRPr="00793384">
        <w:rPr>
          <w:sz w:val="28"/>
          <w:szCs w:val="28"/>
        </w:rPr>
        <w:t xml:space="preserve">утвержденного постановлением Администрации Мясниковского района от 29.08.2016 №665 </w:t>
      </w:r>
      <w:r w:rsidR="001D0BB9" w:rsidRPr="00793384">
        <w:rPr>
          <w:sz w:val="28"/>
          <w:szCs w:val="28"/>
        </w:rPr>
        <w:t>«О долгосрочном прогнозе социально-экономического развития Мясниковского района на период до 2030 года» (в ред</w:t>
      </w:r>
      <w:r w:rsidR="00415079" w:rsidRPr="00793384">
        <w:rPr>
          <w:sz w:val="28"/>
          <w:szCs w:val="28"/>
        </w:rPr>
        <w:t>акции</w:t>
      </w:r>
      <w:r w:rsidR="001D0BB9" w:rsidRPr="00793384">
        <w:rPr>
          <w:sz w:val="28"/>
          <w:szCs w:val="28"/>
        </w:rPr>
        <w:t xml:space="preserve"> от 27.10.2021 № 991)</w:t>
      </w:r>
      <w:r w:rsidR="00415079" w:rsidRPr="00793384">
        <w:rPr>
          <w:sz w:val="28"/>
          <w:szCs w:val="28"/>
        </w:rPr>
        <w:t xml:space="preserve"> (далее долгосрочный прогноз социально-экономического развития Мясниковского района).</w:t>
      </w:r>
    </w:p>
    <w:p w:rsidR="00B67121" w:rsidRPr="00793384" w:rsidRDefault="004444BC" w:rsidP="00E36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Бюджетный прогноз</w:t>
      </w:r>
      <w:r w:rsidR="00B67121" w:rsidRPr="00793384">
        <w:rPr>
          <w:sz w:val="28"/>
          <w:szCs w:val="28"/>
        </w:rPr>
        <w:t xml:space="preserve"> содержит информацию об основных параметрах </w:t>
      </w:r>
      <w:r w:rsidR="00D40DC2" w:rsidRPr="00793384">
        <w:rPr>
          <w:sz w:val="28"/>
          <w:szCs w:val="28"/>
        </w:rPr>
        <w:t xml:space="preserve">базового </w:t>
      </w:r>
      <w:r w:rsidR="00B67121" w:rsidRPr="00793384">
        <w:rPr>
          <w:sz w:val="28"/>
          <w:szCs w:val="28"/>
        </w:rPr>
        <w:t>варианта долгосрочного прогноза социально-экономического развития</w:t>
      </w:r>
      <w:r w:rsidR="00046B2A" w:rsidRPr="00793384">
        <w:rPr>
          <w:sz w:val="28"/>
          <w:szCs w:val="28"/>
        </w:rPr>
        <w:t xml:space="preserve"> Мясниковского района</w:t>
      </w:r>
      <w:r w:rsidR="00B67121" w:rsidRPr="00793384">
        <w:rPr>
          <w:sz w:val="28"/>
          <w:szCs w:val="28"/>
        </w:rPr>
        <w:t xml:space="preserve">, определенных в качестве базовых для целей долгосрочного бюджетного планирования, прогноз основных характеристик </w:t>
      </w:r>
      <w:r w:rsidR="00805243" w:rsidRPr="00793384">
        <w:rPr>
          <w:sz w:val="28"/>
          <w:szCs w:val="28"/>
        </w:rPr>
        <w:t xml:space="preserve">консолидированного </w:t>
      </w:r>
      <w:r w:rsidR="00B67121" w:rsidRPr="00793384">
        <w:rPr>
          <w:sz w:val="28"/>
          <w:szCs w:val="28"/>
        </w:rPr>
        <w:t>бюджета</w:t>
      </w:r>
      <w:r w:rsidR="00046B2A" w:rsidRPr="00793384">
        <w:rPr>
          <w:sz w:val="28"/>
          <w:szCs w:val="28"/>
        </w:rPr>
        <w:t xml:space="preserve"> Мясниковского района</w:t>
      </w:r>
      <w:r w:rsidR="00805243" w:rsidRPr="00793384">
        <w:rPr>
          <w:sz w:val="28"/>
          <w:szCs w:val="28"/>
        </w:rPr>
        <w:t xml:space="preserve"> и бюджета Мясниковского района</w:t>
      </w:r>
      <w:r w:rsidR="00B67121" w:rsidRPr="00793384">
        <w:rPr>
          <w:sz w:val="28"/>
          <w:szCs w:val="28"/>
        </w:rPr>
        <w:t>,</w:t>
      </w:r>
      <w:r w:rsidR="00E36352" w:rsidRPr="00793384">
        <w:rPr>
          <w:sz w:val="28"/>
          <w:szCs w:val="28"/>
        </w:rPr>
        <w:t xml:space="preserve"> а также основные подходы к формированию бюджетной политики в указанном периоде.</w:t>
      </w:r>
      <w:r w:rsidR="00B67121" w:rsidRPr="00793384">
        <w:rPr>
          <w:sz w:val="28"/>
          <w:szCs w:val="28"/>
        </w:rPr>
        <w:t xml:space="preserve"> </w:t>
      </w:r>
      <w:r w:rsidR="00FA64D9" w:rsidRPr="00793384">
        <w:rPr>
          <w:sz w:val="28"/>
          <w:szCs w:val="28"/>
        </w:rPr>
        <w:t>П</w:t>
      </w:r>
      <w:r w:rsidR="00A97FFE" w:rsidRPr="00793384">
        <w:rPr>
          <w:sz w:val="28"/>
          <w:szCs w:val="28"/>
        </w:rPr>
        <w:t xml:space="preserve">араметры финансового обеспечения муниципальных программ Мясниковского района на период </w:t>
      </w:r>
      <w:r w:rsidR="00FB2475" w:rsidRPr="00793384">
        <w:rPr>
          <w:sz w:val="28"/>
          <w:szCs w:val="28"/>
        </w:rPr>
        <w:br/>
      </w:r>
      <w:r w:rsidR="00A97FFE" w:rsidRPr="00793384">
        <w:rPr>
          <w:sz w:val="28"/>
          <w:szCs w:val="28"/>
        </w:rPr>
        <w:t>их действия</w:t>
      </w:r>
      <w:r w:rsidR="00FA64D9" w:rsidRPr="00793384">
        <w:rPr>
          <w:sz w:val="28"/>
          <w:szCs w:val="28"/>
        </w:rPr>
        <w:t xml:space="preserve"> соответствуют параметрам муниципальных программ Мясниковского района, утвержденным </w:t>
      </w:r>
      <w:r w:rsidR="009E6BE0" w:rsidRPr="00793384">
        <w:rPr>
          <w:sz w:val="28"/>
          <w:szCs w:val="28"/>
        </w:rPr>
        <w:t>Р</w:t>
      </w:r>
      <w:r w:rsidR="00FA64D9" w:rsidRPr="00793384">
        <w:rPr>
          <w:sz w:val="28"/>
          <w:szCs w:val="28"/>
        </w:rPr>
        <w:t xml:space="preserve">ешением Собрания депутатов </w:t>
      </w:r>
      <w:r w:rsidR="00FA64D9" w:rsidRPr="00793384">
        <w:rPr>
          <w:sz w:val="28"/>
          <w:szCs w:val="28"/>
        </w:rPr>
        <w:lastRenderedPageBreak/>
        <w:t xml:space="preserve">Мясниковского района  о бюджете на очередной финансовый год и плановый период. </w:t>
      </w:r>
    </w:p>
    <w:p w:rsidR="0019126F" w:rsidRPr="00793384" w:rsidRDefault="00767C02" w:rsidP="005E6073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t xml:space="preserve">На период 2023-2030 годов показатели консолидированного </w:t>
      </w:r>
      <w:r w:rsidR="00215439" w:rsidRPr="00793384">
        <w:rPr>
          <w:kern w:val="2"/>
          <w:sz w:val="28"/>
          <w:szCs w:val="28"/>
        </w:rPr>
        <w:t xml:space="preserve">бюджета </w:t>
      </w:r>
      <w:r w:rsidR="00805243" w:rsidRPr="00793384">
        <w:rPr>
          <w:sz w:val="28"/>
          <w:szCs w:val="28"/>
        </w:rPr>
        <w:t xml:space="preserve">Мясниковского района </w:t>
      </w:r>
      <w:r w:rsidR="00FA64D9" w:rsidRPr="00793384">
        <w:rPr>
          <w:kern w:val="2"/>
          <w:sz w:val="28"/>
          <w:szCs w:val="28"/>
        </w:rPr>
        <w:t xml:space="preserve">и бюджета </w:t>
      </w:r>
      <w:r w:rsidR="00215439" w:rsidRPr="00793384">
        <w:rPr>
          <w:kern w:val="2"/>
          <w:sz w:val="28"/>
          <w:szCs w:val="28"/>
        </w:rPr>
        <w:t>Мясниковского района по доходам сформированы на основе прогноза поступлений налоговых и неналоговых доходов от главных администраторов доходов бюджета Мясниковского района</w:t>
      </w:r>
      <w:r w:rsidR="00FA64D9" w:rsidRPr="00793384">
        <w:rPr>
          <w:kern w:val="2"/>
          <w:sz w:val="28"/>
          <w:szCs w:val="28"/>
        </w:rPr>
        <w:t xml:space="preserve"> и сельских поселений в Мясниковском районе</w:t>
      </w:r>
      <w:r w:rsidR="00215439" w:rsidRPr="00793384">
        <w:rPr>
          <w:kern w:val="2"/>
          <w:sz w:val="28"/>
          <w:szCs w:val="28"/>
        </w:rPr>
        <w:t xml:space="preserve">, а также прогноза безвозмездных поступлений. Ежегодно средний темп роста доходов консолидированного бюджета </w:t>
      </w:r>
      <w:r w:rsidR="00805243" w:rsidRPr="00793384">
        <w:rPr>
          <w:sz w:val="28"/>
          <w:szCs w:val="28"/>
        </w:rPr>
        <w:t>Мясниковского района</w:t>
      </w:r>
      <w:r w:rsidR="00805243" w:rsidRPr="00793384">
        <w:rPr>
          <w:kern w:val="2"/>
          <w:sz w:val="28"/>
          <w:szCs w:val="28"/>
        </w:rPr>
        <w:t xml:space="preserve"> </w:t>
      </w:r>
      <w:r w:rsidR="00215439" w:rsidRPr="00793384">
        <w:rPr>
          <w:kern w:val="2"/>
          <w:sz w:val="28"/>
          <w:szCs w:val="28"/>
        </w:rPr>
        <w:t xml:space="preserve">составит </w:t>
      </w:r>
      <w:r w:rsidR="00347DC9" w:rsidRPr="00793384">
        <w:rPr>
          <w:kern w:val="2"/>
          <w:sz w:val="28"/>
          <w:szCs w:val="28"/>
        </w:rPr>
        <w:t>5,3</w:t>
      </w:r>
      <w:r w:rsidR="00215439" w:rsidRPr="00793384">
        <w:rPr>
          <w:kern w:val="2"/>
          <w:sz w:val="28"/>
          <w:szCs w:val="28"/>
        </w:rPr>
        <w:t xml:space="preserve"> процента, налоговых и неналоговых доходо</w:t>
      </w:r>
      <w:r w:rsidR="00834490" w:rsidRPr="00793384">
        <w:rPr>
          <w:kern w:val="2"/>
          <w:sz w:val="28"/>
          <w:szCs w:val="28"/>
        </w:rPr>
        <w:t xml:space="preserve">в консолидированного бюджета </w:t>
      </w:r>
      <w:r w:rsidR="00805243" w:rsidRPr="00793384">
        <w:rPr>
          <w:sz w:val="28"/>
          <w:szCs w:val="28"/>
        </w:rPr>
        <w:t>Мясниковского района</w:t>
      </w:r>
      <w:r w:rsidR="00805243" w:rsidRPr="00793384">
        <w:rPr>
          <w:kern w:val="2"/>
          <w:sz w:val="28"/>
          <w:szCs w:val="28"/>
        </w:rPr>
        <w:t xml:space="preserve">  </w:t>
      </w:r>
      <w:r w:rsidR="00834490" w:rsidRPr="00793384">
        <w:rPr>
          <w:kern w:val="2"/>
          <w:sz w:val="28"/>
          <w:szCs w:val="28"/>
        </w:rPr>
        <w:t xml:space="preserve">– </w:t>
      </w:r>
      <w:r w:rsidR="00347DC9" w:rsidRPr="00793384">
        <w:rPr>
          <w:kern w:val="2"/>
          <w:sz w:val="28"/>
          <w:szCs w:val="28"/>
        </w:rPr>
        <w:t xml:space="preserve">7,2 </w:t>
      </w:r>
      <w:r w:rsidR="0019126F" w:rsidRPr="00793384">
        <w:rPr>
          <w:kern w:val="2"/>
          <w:sz w:val="28"/>
          <w:szCs w:val="28"/>
        </w:rPr>
        <w:t xml:space="preserve">процента, объем безвозмездных поступлений запланирован </w:t>
      </w:r>
      <w:r w:rsidR="005E6073" w:rsidRPr="00793384">
        <w:rPr>
          <w:kern w:val="2"/>
          <w:sz w:val="28"/>
          <w:szCs w:val="28"/>
        </w:rPr>
        <w:t xml:space="preserve">на </w:t>
      </w:r>
      <w:r w:rsidR="00DA3362" w:rsidRPr="00793384">
        <w:rPr>
          <w:kern w:val="2"/>
          <w:sz w:val="28"/>
          <w:szCs w:val="28"/>
        </w:rPr>
        <w:t>уровне</w:t>
      </w:r>
      <w:r w:rsidR="005E6073" w:rsidRPr="00793384">
        <w:rPr>
          <w:kern w:val="2"/>
          <w:sz w:val="28"/>
          <w:szCs w:val="28"/>
        </w:rPr>
        <w:t xml:space="preserve"> </w:t>
      </w:r>
      <w:r w:rsidR="0019126F" w:rsidRPr="00793384">
        <w:rPr>
          <w:kern w:val="2"/>
          <w:sz w:val="28"/>
          <w:szCs w:val="28"/>
        </w:rPr>
        <w:t>20</w:t>
      </w:r>
      <w:r w:rsidR="00DA3362" w:rsidRPr="00793384">
        <w:rPr>
          <w:kern w:val="2"/>
          <w:sz w:val="28"/>
          <w:szCs w:val="28"/>
        </w:rPr>
        <w:t>2</w:t>
      </w:r>
      <w:r w:rsidR="00347DC9" w:rsidRPr="00793384">
        <w:rPr>
          <w:kern w:val="2"/>
          <w:sz w:val="28"/>
          <w:szCs w:val="28"/>
        </w:rPr>
        <w:t>6</w:t>
      </w:r>
      <w:r w:rsidR="0019126F" w:rsidRPr="00793384">
        <w:rPr>
          <w:kern w:val="2"/>
          <w:sz w:val="28"/>
          <w:szCs w:val="28"/>
        </w:rPr>
        <w:t xml:space="preserve"> года с учетом периода реализации национальных проектов</w:t>
      </w:r>
      <w:r w:rsidR="00805243" w:rsidRPr="00793384">
        <w:rPr>
          <w:kern w:val="2"/>
          <w:sz w:val="28"/>
          <w:szCs w:val="28"/>
        </w:rPr>
        <w:t>.</w:t>
      </w:r>
      <w:r w:rsidR="0019126F" w:rsidRPr="00793384">
        <w:rPr>
          <w:kern w:val="2"/>
          <w:sz w:val="28"/>
          <w:szCs w:val="28"/>
        </w:rPr>
        <w:t xml:space="preserve"> </w:t>
      </w:r>
    </w:p>
    <w:p w:rsidR="00767C02" w:rsidRPr="00793384" w:rsidRDefault="0019126F" w:rsidP="004350FD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t xml:space="preserve">Показатели консолидированного </w:t>
      </w:r>
      <w:r w:rsidR="00344FF3" w:rsidRPr="00793384">
        <w:rPr>
          <w:kern w:val="2"/>
          <w:sz w:val="28"/>
          <w:szCs w:val="28"/>
        </w:rPr>
        <w:t>бюджета</w:t>
      </w:r>
      <w:r w:rsidR="00805243" w:rsidRPr="00793384">
        <w:rPr>
          <w:sz w:val="28"/>
          <w:szCs w:val="28"/>
        </w:rPr>
        <w:t xml:space="preserve"> Мясниковского района</w:t>
      </w:r>
      <w:r w:rsidR="00344FF3" w:rsidRPr="00793384">
        <w:rPr>
          <w:kern w:val="2"/>
          <w:sz w:val="28"/>
          <w:szCs w:val="28"/>
        </w:rPr>
        <w:t xml:space="preserve"> </w:t>
      </w:r>
      <w:r w:rsidRPr="00793384">
        <w:rPr>
          <w:kern w:val="2"/>
          <w:sz w:val="28"/>
          <w:szCs w:val="28"/>
        </w:rPr>
        <w:t>и бюджета Мясниковского района по расходам рассчитаны с учетом прогноза</w:t>
      </w:r>
      <w:r w:rsidR="00B16FC6" w:rsidRPr="00793384">
        <w:rPr>
          <w:kern w:val="2"/>
          <w:sz w:val="28"/>
          <w:szCs w:val="28"/>
        </w:rPr>
        <w:t xml:space="preserve"> доходов</w:t>
      </w:r>
      <w:r w:rsidR="00C97D7C" w:rsidRPr="00793384">
        <w:rPr>
          <w:kern w:val="2"/>
          <w:sz w:val="28"/>
          <w:szCs w:val="28"/>
        </w:rPr>
        <w:t>. В среднем расходы ежегодно запланированы к увеличению на 4,</w:t>
      </w:r>
      <w:r w:rsidR="001B625B" w:rsidRPr="00793384">
        <w:rPr>
          <w:kern w:val="2"/>
          <w:sz w:val="28"/>
          <w:szCs w:val="28"/>
        </w:rPr>
        <w:t>5</w:t>
      </w:r>
      <w:r w:rsidR="00C97D7C" w:rsidRPr="00793384">
        <w:rPr>
          <w:kern w:val="2"/>
          <w:sz w:val="28"/>
          <w:szCs w:val="28"/>
        </w:rPr>
        <w:t xml:space="preserve"> процента. </w:t>
      </w:r>
      <w:r w:rsidR="00215439" w:rsidRPr="00793384">
        <w:rPr>
          <w:kern w:val="2"/>
          <w:sz w:val="28"/>
          <w:szCs w:val="28"/>
        </w:rPr>
        <w:t xml:space="preserve"> </w:t>
      </w:r>
    </w:p>
    <w:p w:rsidR="00EB0328" w:rsidRPr="00793384" w:rsidRDefault="00EB0328" w:rsidP="00EB0328">
      <w:pPr>
        <w:widowControl w:val="0"/>
        <w:ind w:firstLine="709"/>
        <w:jc w:val="both"/>
        <w:rPr>
          <w:sz w:val="28"/>
        </w:rPr>
      </w:pPr>
      <w:r w:rsidRPr="00793384">
        <w:rPr>
          <w:sz w:val="28"/>
        </w:rPr>
        <w:t>На период 2023 года параметры бюджетного прогноза сформированы с</w:t>
      </w:r>
      <w:r w:rsidRPr="00793384">
        <w:t> </w:t>
      </w:r>
      <w:r w:rsidRPr="00793384">
        <w:rPr>
          <w:sz w:val="28"/>
        </w:rPr>
        <w:t xml:space="preserve">учетом </w:t>
      </w:r>
      <w:r w:rsidR="00805243" w:rsidRPr="00793384">
        <w:rPr>
          <w:sz w:val="28"/>
        </w:rPr>
        <w:t xml:space="preserve">показателей </w:t>
      </w:r>
      <w:r w:rsidR="00805243" w:rsidRPr="00793384">
        <w:rPr>
          <w:spacing w:val="-4"/>
          <w:sz w:val="28"/>
        </w:rPr>
        <w:t>первоначально предусмотренных</w:t>
      </w:r>
      <w:r w:rsidRPr="00793384">
        <w:rPr>
          <w:spacing w:val="-4"/>
          <w:sz w:val="28"/>
        </w:rPr>
        <w:t xml:space="preserve"> Решением Собрания депутатов </w:t>
      </w:r>
      <w:r w:rsidR="00805F57" w:rsidRPr="00793384">
        <w:rPr>
          <w:spacing w:val="-4"/>
          <w:sz w:val="28"/>
        </w:rPr>
        <w:t xml:space="preserve">Мясниковского района </w:t>
      </w:r>
      <w:r w:rsidRPr="00793384">
        <w:rPr>
          <w:spacing w:val="-4"/>
          <w:sz w:val="28"/>
        </w:rPr>
        <w:t xml:space="preserve">от 28.12.2022 </w:t>
      </w:r>
      <w:r w:rsidRPr="00793384">
        <w:rPr>
          <w:sz w:val="28"/>
        </w:rPr>
        <w:t>№ 72 «О бюджете Мясниковского района на 2023 год и на плановый период 2024</w:t>
      </w:r>
      <w:r w:rsidRPr="00793384">
        <w:t> </w:t>
      </w:r>
      <w:r w:rsidRPr="00793384">
        <w:rPr>
          <w:sz w:val="28"/>
        </w:rPr>
        <w:t>и 2025 годов».</w:t>
      </w:r>
    </w:p>
    <w:p w:rsidR="00717EEA" w:rsidRPr="00793384" w:rsidRDefault="00717EEA" w:rsidP="00717EEA">
      <w:pPr>
        <w:widowControl w:val="0"/>
        <w:ind w:firstLine="709"/>
        <w:jc w:val="both"/>
        <w:rPr>
          <w:sz w:val="28"/>
        </w:rPr>
      </w:pPr>
      <w:r w:rsidRPr="00793384">
        <w:rPr>
          <w:sz w:val="28"/>
        </w:rPr>
        <w:t xml:space="preserve">Параметры бюджета Мясниковского района  на период 2024 – 2026 годов приведены </w:t>
      </w:r>
      <w:r w:rsidRPr="00793384">
        <w:rPr>
          <w:spacing w:val="-4"/>
          <w:sz w:val="28"/>
        </w:rPr>
        <w:t xml:space="preserve">в соответствие с </w:t>
      </w:r>
      <w:r w:rsidR="00805243" w:rsidRPr="00793384">
        <w:rPr>
          <w:spacing w:val="-4"/>
          <w:sz w:val="28"/>
        </w:rPr>
        <w:t xml:space="preserve">показателями, </w:t>
      </w:r>
      <w:r w:rsidRPr="00793384">
        <w:rPr>
          <w:spacing w:val="-4"/>
          <w:sz w:val="28"/>
        </w:rPr>
        <w:t xml:space="preserve">первоначально </w:t>
      </w:r>
      <w:r w:rsidR="00805243" w:rsidRPr="00793384">
        <w:rPr>
          <w:spacing w:val="-4"/>
          <w:sz w:val="28"/>
        </w:rPr>
        <w:t>предусмотренными</w:t>
      </w:r>
      <w:r w:rsidRPr="00793384">
        <w:rPr>
          <w:spacing w:val="-4"/>
          <w:sz w:val="28"/>
        </w:rPr>
        <w:t xml:space="preserve"> Решением Собрания депутатов </w:t>
      </w:r>
      <w:r w:rsidR="00805F57" w:rsidRPr="00793384">
        <w:rPr>
          <w:spacing w:val="-4"/>
          <w:sz w:val="28"/>
        </w:rPr>
        <w:t xml:space="preserve">Мясниковского района </w:t>
      </w:r>
      <w:r w:rsidRPr="00793384">
        <w:rPr>
          <w:spacing w:val="-4"/>
          <w:sz w:val="28"/>
        </w:rPr>
        <w:t xml:space="preserve">от 28.12.2023 </w:t>
      </w:r>
      <w:r w:rsidRPr="00793384">
        <w:rPr>
          <w:sz w:val="28"/>
        </w:rPr>
        <w:t>№128 «О бюджете Мясниковского района на 2024 год и на плановый период 2025</w:t>
      </w:r>
      <w:r w:rsidRPr="00793384">
        <w:t> </w:t>
      </w:r>
      <w:r w:rsidRPr="00793384">
        <w:rPr>
          <w:sz w:val="28"/>
        </w:rPr>
        <w:t>и 2026 годов».</w:t>
      </w:r>
    </w:p>
    <w:p w:rsidR="00FA64D9" w:rsidRPr="00793384" w:rsidRDefault="00FA64D9" w:rsidP="004350FD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93384">
        <w:rPr>
          <w:kern w:val="2"/>
          <w:sz w:val="28"/>
          <w:szCs w:val="28"/>
        </w:rPr>
        <w:t xml:space="preserve">На период 2023-2030 годов предусматриваются параметры бездефицитного бюджета с учетом формирования расходов под уровень доходных источников. </w:t>
      </w:r>
    </w:p>
    <w:p w:rsidR="00B67121" w:rsidRPr="00793384" w:rsidRDefault="00B67121" w:rsidP="00B671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7A35" w:rsidRPr="00793384" w:rsidRDefault="00DB7A35" w:rsidP="00DB7A3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DB7A35" w:rsidRPr="00793384" w:rsidSect="00AC41C5">
          <w:footerReference w:type="even" r:id="rId10"/>
          <w:footerReference w:type="default" r:id="rId11"/>
          <w:type w:val="continuous"/>
          <w:pgSz w:w="11907" w:h="16840" w:code="9"/>
          <w:pgMar w:top="1134" w:right="567" w:bottom="1134" w:left="1701" w:header="720" w:footer="720" w:gutter="0"/>
          <w:cols w:space="720"/>
          <w:docGrid w:linePitch="272"/>
        </w:sectPr>
      </w:pPr>
    </w:p>
    <w:p w:rsidR="004350FD" w:rsidRPr="00793384" w:rsidRDefault="004350FD" w:rsidP="004350FD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50"/>
      <w:bookmarkEnd w:id="0"/>
      <w:r w:rsidRPr="00793384">
        <w:rPr>
          <w:b/>
          <w:kern w:val="2"/>
          <w:sz w:val="28"/>
          <w:szCs w:val="28"/>
        </w:rPr>
        <w:lastRenderedPageBreak/>
        <w:t>О</w:t>
      </w:r>
      <w:r w:rsidRPr="00793384">
        <w:rPr>
          <w:b/>
          <w:sz w:val="28"/>
          <w:szCs w:val="28"/>
        </w:rPr>
        <w:t>сновные параметры варианта долгосрочного прогноза, а также иных показателей социально-экономического развития Мясниковского района, определенные в качестве базовых для целей долгосрочного бюджетного планирования, в соответствии с постановлением Администрации Мясниковского района от 29.08.2016 № 665</w:t>
      </w:r>
    </w:p>
    <w:p w:rsidR="004350FD" w:rsidRPr="00793384" w:rsidRDefault="004350FD" w:rsidP="004350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3384">
        <w:rPr>
          <w:b/>
          <w:sz w:val="28"/>
          <w:szCs w:val="28"/>
        </w:rPr>
        <w:t xml:space="preserve">          «О долгосрочном прогнозе социально-экономического развития Мясниковского района на период до 2030 года»  </w:t>
      </w:r>
    </w:p>
    <w:p w:rsidR="004350FD" w:rsidRPr="00793384" w:rsidRDefault="004350FD" w:rsidP="004350FD">
      <w:pPr>
        <w:autoSpaceDE w:val="0"/>
        <w:autoSpaceDN w:val="0"/>
        <w:adjustRightInd w:val="0"/>
        <w:ind w:left="720"/>
        <w:rPr>
          <w:b/>
        </w:rPr>
      </w:pPr>
    </w:p>
    <w:tbl>
      <w:tblPr>
        <w:tblW w:w="14742" w:type="dxa"/>
        <w:tblInd w:w="108" w:type="dxa"/>
        <w:tblLayout w:type="fixed"/>
        <w:tblLook w:val="04A0"/>
      </w:tblPr>
      <w:tblGrid>
        <w:gridCol w:w="567"/>
        <w:gridCol w:w="3430"/>
        <w:gridCol w:w="1133"/>
        <w:gridCol w:w="992"/>
        <w:gridCol w:w="1134"/>
        <w:gridCol w:w="1134"/>
        <w:gridCol w:w="992"/>
        <w:gridCol w:w="992"/>
        <w:gridCol w:w="1134"/>
        <w:gridCol w:w="993"/>
        <w:gridCol w:w="2241"/>
      </w:tblGrid>
      <w:tr w:rsidR="004350FD" w:rsidRPr="00793384" w:rsidTr="00880785">
        <w:trPr>
          <w:trHeight w:val="4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0FD" w:rsidRPr="00793384" w:rsidRDefault="004350F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№ п/п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0FD" w:rsidRPr="00793384" w:rsidRDefault="004350FD" w:rsidP="00880785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Основные показатели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0FD" w:rsidRPr="00793384" w:rsidRDefault="004350F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Единица измерения</w:t>
            </w:r>
          </w:p>
        </w:tc>
        <w:tc>
          <w:tcPr>
            <w:tcW w:w="9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0FD" w:rsidRPr="00793384" w:rsidRDefault="004350F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t xml:space="preserve">Год периода </w:t>
            </w:r>
            <w:r w:rsidRPr="00793384">
              <w:rPr>
                <w:bCs/>
              </w:rPr>
              <w:t>прогнозирования*</w:t>
            </w:r>
          </w:p>
        </w:tc>
      </w:tr>
      <w:tr w:rsidR="00B2179D" w:rsidRPr="00793384" w:rsidTr="0088078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2030</w:t>
            </w:r>
          </w:p>
        </w:tc>
      </w:tr>
      <w:tr w:rsidR="006A593D" w:rsidRPr="00793384" w:rsidTr="0088078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1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3D" w:rsidRPr="00793384" w:rsidRDefault="006A593D" w:rsidP="006A593D">
            <w:pPr>
              <w:jc w:val="center"/>
              <w:rPr>
                <w:lang w:eastAsia="hy-AM"/>
              </w:rPr>
            </w:pPr>
            <w:r w:rsidRPr="00793384">
              <w:rPr>
                <w:lang w:eastAsia="hy-AM"/>
              </w:rPr>
              <w:t>11</w:t>
            </w:r>
          </w:p>
        </w:tc>
      </w:tr>
      <w:tr w:rsidR="00B2179D" w:rsidRPr="00793384" w:rsidTr="000B3EC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1.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</w:rPr>
            </w:pPr>
            <w:r w:rsidRPr="00793384">
              <w:rPr>
                <w:color w:val="000000"/>
              </w:rPr>
              <w:t>Численность постоянного населения (среднегодовая)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59</w:t>
            </w:r>
          </w:p>
        </w:tc>
      </w:tr>
      <w:tr w:rsidR="00B2179D" w:rsidRPr="00793384" w:rsidTr="000B3EC7">
        <w:trPr>
          <w:trHeight w:val="15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</w:tr>
      <w:tr w:rsidR="00B2179D" w:rsidRPr="00793384" w:rsidTr="000B3EC7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7851,4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9303,4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13230,9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15052,7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16980,6</w:t>
            </w:r>
          </w:p>
        </w:tc>
      </w:tr>
      <w:tr w:rsidR="00B2179D" w:rsidRPr="00793384" w:rsidTr="000B3EC7">
        <w:trPr>
          <w:trHeight w:val="6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 xml:space="preserve">в сопоставимых ценах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109,1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108,2</w:t>
            </w:r>
          </w:p>
        </w:tc>
      </w:tr>
      <w:tr w:rsidR="00B2179D" w:rsidRPr="00793384" w:rsidTr="000B3E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том числе по видам деятельности: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1,04</w:t>
            </w:r>
          </w:p>
        </w:tc>
      </w:tr>
      <w:tr w:rsidR="00B2179D" w:rsidRPr="00793384" w:rsidTr="000B3EC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2.1.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</w:tr>
      <w:tr w:rsidR="00B2179D" w:rsidRPr="00793384" w:rsidTr="000B3EC7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189,4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199,5</w:t>
            </w:r>
          </w:p>
        </w:tc>
      </w:tr>
      <w:tr w:rsidR="00B2179D" w:rsidRPr="00793384" w:rsidTr="000B3EC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</w:tr>
      <w:tr w:rsidR="00B2179D" w:rsidRPr="00793384" w:rsidTr="000B3EC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2.2.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</w:tr>
      <w:tr w:rsidR="00B2179D" w:rsidRPr="00793384" w:rsidTr="000B3EC7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8719,4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9803,9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12545,9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14330,3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16218,6</w:t>
            </w:r>
          </w:p>
        </w:tc>
      </w:tr>
      <w:tr w:rsidR="00B2179D" w:rsidRPr="00793384" w:rsidTr="000B3EC7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109,2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108,2</w:t>
            </w:r>
          </w:p>
        </w:tc>
      </w:tr>
      <w:tr w:rsidR="00B2179D" w:rsidRPr="00793384" w:rsidTr="000B3EC7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2.3.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Обеспечение электроэнергией, газом и паром; кондиционирование воздухом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</w:tr>
      <w:tr w:rsidR="00B2179D" w:rsidRPr="00793384" w:rsidTr="000B3EC7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42,5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44,6</w:t>
            </w:r>
          </w:p>
        </w:tc>
      </w:tr>
      <w:tr w:rsidR="00B2179D" w:rsidRPr="00793384" w:rsidTr="000B3EC7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101,1</w:t>
            </w:r>
          </w:p>
        </w:tc>
      </w:tr>
      <w:tr w:rsidR="00B2179D" w:rsidRPr="00793384" w:rsidTr="000B3EC7">
        <w:trPr>
          <w:trHeight w:val="9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2.4.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 xml:space="preserve">Водоснабжение; водоотведение, организация сбора и утилизации отходов, </w:t>
            </w:r>
            <w:r w:rsidRPr="00793384">
              <w:rPr>
                <w:color w:val="000000"/>
                <w:lang w:val="hy-AM" w:eastAsia="hy-AM"/>
              </w:rPr>
              <w:br/>
              <w:t>деятельность по ликвидации загрязнений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</w:tr>
      <w:tr w:rsidR="00B2179D" w:rsidRPr="00793384" w:rsidTr="000B3EC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490,5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517,8</w:t>
            </w:r>
          </w:p>
        </w:tc>
      </w:tr>
      <w:tr w:rsidR="00B2179D" w:rsidRPr="00793384" w:rsidTr="000B3EC7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101,5</w:t>
            </w:r>
          </w:p>
        </w:tc>
      </w:tr>
      <w:tr w:rsidR="00B2179D" w:rsidRPr="00793384" w:rsidTr="000B3EC7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3.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104,70</w:t>
            </w:r>
          </w:p>
        </w:tc>
      </w:tr>
      <w:tr w:rsidR="00B2179D" w:rsidRPr="00793384" w:rsidTr="000B3EC7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5946,5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6374,7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6662,3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6962,7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7626,6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8001,4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8419,3</w:t>
            </w:r>
          </w:p>
        </w:tc>
      </w:tr>
      <w:tr w:rsidR="00B2179D" w:rsidRPr="00793384" w:rsidTr="000B3EC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 xml:space="preserve">в сопоставимых ценах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100,5</w:t>
            </w:r>
          </w:p>
        </w:tc>
      </w:tr>
      <w:tr w:rsidR="00B2179D" w:rsidRPr="00793384" w:rsidTr="000B3EC7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4.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Объем инвестиций за счет всех источников финансирования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104,70</w:t>
            </w:r>
          </w:p>
        </w:tc>
      </w:tr>
      <w:tr w:rsidR="00B2179D" w:rsidRPr="00793384" w:rsidTr="000B3EC7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4975,7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8600,0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9100,0</w:t>
            </w:r>
          </w:p>
        </w:tc>
      </w:tr>
      <w:tr w:rsidR="00B2179D" w:rsidRPr="00793384" w:rsidTr="000B3EC7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101,1</w:t>
            </w:r>
          </w:p>
        </w:tc>
      </w:tr>
      <w:tr w:rsidR="00B2179D" w:rsidRPr="00793384" w:rsidTr="000B3EC7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5.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Объем работ, выполненных по виду деятельности «строительство»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102,00</w:t>
            </w:r>
          </w:p>
        </w:tc>
      </w:tr>
      <w:tr w:rsidR="00B2179D" w:rsidRPr="00793384" w:rsidTr="000B3EC7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2303,7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2520,5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2636,4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2760,3</w:t>
            </w:r>
          </w:p>
        </w:tc>
      </w:tr>
      <w:tr w:rsidR="00B2179D" w:rsidRPr="00793384" w:rsidTr="000B3EC7">
        <w:trPr>
          <w:trHeight w:val="6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</w:t>
            </w:r>
          </w:p>
        </w:tc>
      </w:tr>
      <w:tr w:rsidR="00B2179D" w:rsidRPr="00793384" w:rsidTr="000B3EC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6.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Ввод жилья,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тыс.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45,4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45,5</w:t>
            </w:r>
          </w:p>
        </w:tc>
      </w:tr>
      <w:tr w:rsidR="00B2179D" w:rsidRPr="00793384" w:rsidTr="000B3EC7">
        <w:trPr>
          <w:trHeight w:val="7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100,1</w:t>
            </w:r>
          </w:p>
        </w:tc>
      </w:tr>
      <w:tr w:rsidR="00B2179D" w:rsidRPr="00793384" w:rsidTr="000B3EC7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7.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11,9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12,3</w:t>
            </w:r>
          </w:p>
        </w:tc>
      </w:tr>
      <w:tr w:rsidR="00B2179D" w:rsidRPr="00793384" w:rsidTr="000B3EC7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8.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Оборот малых и средних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</w:tr>
      <w:tr w:rsidR="00B2179D" w:rsidRPr="00793384" w:rsidTr="000B3EC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35366,8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37686,2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40839,8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44002,4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47593,0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51476,6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55730,6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60336,2</w:t>
            </w:r>
          </w:p>
        </w:tc>
      </w:tr>
      <w:tr w:rsidR="00B2179D" w:rsidRPr="00793384" w:rsidTr="000B3EC7">
        <w:trPr>
          <w:trHeight w:val="7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104,1</w:t>
            </w:r>
          </w:p>
        </w:tc>
      </w:tr>
      <w:tr w:rsidR="00B2179D" w:rsidRPr="00793384" w:rsidTr="000B3EC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9.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Оборот розничной торговли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103,90</w:t>
            </w:r>
          </w:p>
        </w:tc>
      </w:tr>
      <w:tr w:rsidR="00B2179D" w:rsidRPr="00793384" w:rsidTr="000B3EC7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8588,1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9787,9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10423,9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11133,6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11857,1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12627,6</w:t>
            </w:r>
          </w:p>
        </w:tc>
      </w:tr>
      <w:tr w:rsidR="00B2179D" w:rsidRPr="00793384" w:rsidTr="000B3EC7">
        <w:trPr>
          <w:trHeight w:val="74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102,6</w:t>
            </w:r>
          </w:p>
        </w:tc>
      </w:tr>
      <w:tr w:rsidR="00B2179D" w:rsidRPr="00793384" w:rsidTr="000B3EC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10.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Оборот общественного питания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FFFFFF"/>
                <w:lang w:val="hy-AM" w:eastAsia="hy-AM"/>
              </w:rPr>
            </w:pPr>
            <w:r w:rsidRPr="00793384">
              <w:rPr>
                <w:color w:val="FFFFFF"/>
                <w:lang w:val="hy-AM" w:eastAsia="hy-AM"/>
              </w:rPr>
              <w:t>103,70</w:t>
            </w:r>
          </w:p>
        </w:tc>
      </w:tr>
      <w:tr w:rsidR="00B2179D" w:rsidRPr="00793384" w:rsidTr="000B3EC7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 xml:space="preserve">млн. </w:t>
            </w:r>
            <w:r w:rsidRPr="00793384">
              <w:rPr>
                <w:color w:val="000000"/>
                <w:lang w:val="hy-AM" w:eastAsia="hy-AM"/>
              </w:rPr>
              <w:lastRenderedPageBreak/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lastRenderedPageBreak/>
              <w:t>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794,8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846,4</w:t>
            </w:r>
          </w:p>
        </w:tc>
      </w:tr>
      <w:tr w:rsidR="00B2179D" w:rsidRPr="00793384" w:rsidTr="000B3EC7">
        <w:trPr>
          <w:trHeight w:val="7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102,6</w:t>
            </w:r>
          </w:p>
        </w:tc>
      </w:tr>
      <w:tr w:rsidR="00B2179D" w:rsidRPr="00793384" w:rsidTr="000B3EC7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A44114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1</w:t>
            </w:r>
            <w:r w:rsidRPr="00793384">
              <w:rPr>
                <w:color w:val="000000"/>
                <w:lang w:eastAsia="hy-AM"/>
              </w:rPr>
              <w:t>1</w:t>
            </w:r>
            <w:r w:rsidR="00B2179D" w:rsidRPr="00793384"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Численность работников  всего (по полному кругу предприятий)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10830</w:t>
            </w:r>
          </w:p>
        </w:tc>
      </w:tr>
      <w:tr w:rsidR="00B2179D" w:rsidRPr="00793384" w:rsidTr="000B3EC7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A44114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1</w:t>
            </w:r>
            <w:r w:rsidRPr="00793384">
              <w:rPr>
                <w:color w:val="000000"/>
                <w:lang w:eastAsia="hy-AM"/>
              </w:rPr>
              <w:t>2</w:t>
            </w:r>
            <w:r w:rsidR="00B2179D" w:rsidRPr="00793384"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Фонд заработной платы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</w:tr>
      <w:tr w:rsidR="00B2179D" w:rsidRPr="00793384" w:rsidTr="000B3EC7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4874,5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6596,4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7064,7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7566,2</w:t>
            </w:r>
          </w:p>
        </w:tc>
      </w:tr>
      <w:tr w:rsidR="00B2179D" w:rsidRPr="00793384" w:rsidTr="000B3EC7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109,5</w:t>
            </w:r>
          </w:p>
        </w:tc>
      </w:tr>
      <w:tr w:rsidR="00B2179D" w:rsidRPr="00793384" w:rsidTr="000B3EC7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A44114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1</w:t>
            </w:r>
            <w:r w:rsidRPr="00793384">
              <w:rPr>
                <w:color w:val="000000"/>
                <w:lang w:eastAsia="hy-AM"/>
              </w:rPr>
              <w:t>3</w:t>
            </w:r>
            <w:r w:rsidR="00B2179D" w:rsidRPr="00793384"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Среднемесячная зарплата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37800,9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39715,8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41900,2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44623,7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47524,2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50850,9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54410,5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58219,2</w:t>
            </w:r>
          </w:p>
        </w:tc>
      </w:tr>
      <w:tr w:rsidR="00B2179D" w:rsidRPr="00793384" w:rsidTr="000B3EC7">
        <w:trPr>
          <w:trHeight w:val="6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</w:t>
            </w:r>
          </w:p>
        </w:tc>
      </w:tr>
      <w:tr w:rsidR="00B2179D" w:rsidRPr="00793384" w:rsidTr="000B3EC7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A44114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1</w:t>
            </w:r>
            <w:r w:rsidR="00A44114" w:rsidRPr="00793384">
              <w:rPr>
                <w:color w:val="000000"/>
                <w:lang w:eastAsia="hy-AM"/>
              </w:rPr>
              <w:t>4</w:t>
            </w:r>
            <w:r w:rsidRPr="00793384"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Прибыль прибыльных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  <w:lang w:val="hy-AM" w:eastAsia="hy-AM"/>
              </w:rPr>
            </w:pPr>
          </w:p>
        </w:tc>
      </w:tr>
      <w:tr w:rsidR="00B2179D" w:rsidRPr="00793384" w:rsidTr="000B3EC7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2435,1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3616,0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4797,2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5557,8</w:t>
            </w:r>
          </w:p>
        </w:tc>
      </w:tr>
      <w:tr w:rsidR="00B2179D" w:rsidRPr="00793384" w:rsidTr="000B3EC7">
        <w:trPr>
          <w:trHeight w:val="7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темп роста 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9D" w:rsidRPr="00793384" w:rsidRDefault="00B2179D" w:rsidP="004350FD">
            <w:pPr>
              <w:jc w:val="center"/>
              <w:rPr>
                <w:color w:val="000000"/>
                <w:lang w:val="hy-AM" w:eastAsia="hy-AM"/>
              </w:rPr>
            </w:pPr>
            <w:r w:rsidRPr="00793384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9D" w:rsidRPr="00793384" w:rsidRDefault="00B2179D" w:rsidP="000B3EC7">
            <w:pPr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111,4</w:t>
            </w:r>
          </w:p>
        </w:tc>
      </w:tr>
    </w:tbl>
    <w:p w:rsidR="004350FD" w:rsidRPr="00793384" w:rsidRDefault="004350FD" w:rsidP="004350FD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4350FD" w:rsidRPr="00793384" w:rsidRDefault="004350FD" w:rsidP="0088078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793384">
        <w:rPr>
          <w:sz w:val="28"/>
          <w:szCs w:val="28"/>
        </w:rPr>
        <w:t>* </w:t>
      </w:r>
      <w:r w:rsidR="00B2179D" w:rsidRPr="00793384">
        <w:rPr>
          <w:sz w:val="28"/>
          <w:szCs w:val="28"/>
        </w:rPr>
        <w:t>В</w:t>
      </w:r>
      <w:r w:rsidR="00E12778" w:rsidRPr="00793384">
        <w:rPr>
          <w:sz w:val="28"/>
          <w:szCs w:val="28"/>
        </w:rPr>
        <w:t xml:space="preserve"> 202</w:t>
      </w:r>
      <w:r w:rsidR="00B2179D" w:rsidRPr="00793384">
        <w:rPr>
          <w:sz w:val="28"/>
          <w:szCs w:val="28"/>
        </w:rPr>
        <w:t>3</w:t>
      </w:r>
      <w:r w:rsidRPr="00793384">
        <w:rPr>
          <w:sz w:val="28"/>
          <w:szCs w:val="28"/>
        </w:rPr>
        <w:t xml:space="preserve"> </w:t>
      </w:r>
      <w:r w:rsidR="00B2179D" w:rsidRPr="00793384">
        <w:rPr>
          <w:sz w:val="28"/>
          <w:szCs w:val="28"/>
        </w:rPr>
        <w:t>-</w:t>
      </w:r>
      <w:r w:rsidRPr="00793384">
        <w:rPr>
          <w:sz w:val="28"/>
          <w:szCs w:val="28"/>
        </w:rPr>
        <w:t xml:space="preserve"> 2030 год</w:t>
      </w:r>
      <w:r w:rsidR="00B2179D" w:rsidRPr="00793384">
        <w:rPr>
          <w:sz w:val="28"/>
          <w:szCs w:val="28"/>
        </w:rPr>
        <w:t>ах</w:t>
      </w:r>
      <w:r w:rsidRPr="00793384">
        <w:rPr>
          <w:sz w:val="28"/>
          <w:szCs w:val="28"/>
        </w:rPr>
        <w:t xml:space="preserve"> </w:t>
      </w:r>
      <w:r w:rsidR="00B2179D" w:rsidRPr="00793384">
        <w:rPr>
          <w:sz w:val="28"/>
          <w:szCs w:val="28"/>
        </w:rPr>
        <w:t>учтены показатели в соответствии с</w:t>
      </w:r>
      <w:r w:rsidR="00B16FC6" w:rsidRPr="00793384">
        <w:rPr>
          <w:sz w:val="28"/>
          <w:szCs w:val="28"/>
        </w:rPr>
        <w:t xml:space="preserve"> </w:t>
      </w:r>
      <w:r w:rsidR="004D398D" w:rsidRPr="00793384">
        <w:rPr>
          <w:sz w:val="28"/>
          <w:szCs w:val="28"/>
        </w:rPr>
        <w:t xml:space="preserve">базовым вариантом </w:t>
      </w:r>
      <w:r w:rsidR="00B2179D" w:rsidRPr="00793384">
        <w:rPr>
          <w:sz w:val="28"/>
          <w:szCs w:val="28"/>
        </w:rPr>
        <w:t>долгосрочн</w:t>
      </w:r>
      <w:r w:rsidR="004D398D" w:rsidRPr="00793384">
        <w:rPr>
          <w:sz w:val="28"/>
          <w:szCs w:val="28"/>
        </w:rPr>
        <w:t>ого</w:t>
      </w:r>
      <w:r w:rsidR="00B2179D" w:rsidRPr="00793384">
        <w:rPr>
          <w:sz w:val="28"/>
          <w:szCs w:val="28"/>
        </w:rPr>
        <w:t xml:space="preserve"> прогноз</w:t>
      </w:r>
      <w:r w:rsidR="004D398D" w:rsidRPr="00793384">
        <w:rPr>
          <w:sz w:val="28"/>
          <w:szCs w:val="28"/>
        </w:rPr>
        <w:t>а</w:t>
      </w:r>
      <w:r w:rsidR="00B2179D" w:rsidRPr="00793384">
        <w:rPr>
          <w:sz w:val="28"/>
          <w:szCs w:val="28"/>
        </w:rPr>
        <w:t xml:space="preserve"> социально-экономического развития Мясниковского района</w:t>
      </w:r>
      <w:r w:rsidR="004F5DA5" w:rsidRPr="00793384">
        <w:rPr>
          <w:sz w:val="28"/>
          <w:szCs w:val="28"/>
        </w:rPr>
        <w:t>.</w:t>
      </w:r>
      <w:r w:rsidR="00B2179D" w:rsidRPr="00793384">
        <w:rPr>
          <w:sz w:val="28"/>
          <w:szCs w:val="28"/>
        </w:rPr>
        <w:t xml:space="preserve"> </w:t>
      </w:r>
    </w:p>
    <w:p w:rsidR="004F5DA5" w:rsidRPr="00793384" w:rsidRDefault="004F5DA5" w:rsidP="0088078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4F5DA5" w:rsidRPr="00793384" w:rsidRDefault="004F5DA5" w:rsidP="0088078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80785" w:rsidRPr="00793384" w:rsidRDefault="00880785" w:rsidP="004350F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80785" w:rsidRPr="00793384" w:rsidRDefault="00880785" w:rsidP="004350F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52"/>
      <w:bookmarkEnd w:id="1"/>
      <w:r w:rsidRPr="00793384">
        <w:rPr>
          <w:b/>
          <w:sz w:val="28"/>
          <w:szCs w:val="28"/>
        </w:rPr>
        <w:lastRenderedPageBreak/>
        <w:t>2. Прогноз основных характеристик бюджета Мясниковского района</w:t>
      </w:r>
    </w:p>
    <w:p w:rsidR="004350FD" w:rsidRPr="00793384" w:rsidRDefault="00344FF3" w:rsidP="004350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B2179D" w:rsidRPr="00793384">
        <w:rPr>
          <w:sz w:val="28"/>
          <w:szCs w:val="28"/>
        </w:rPr>
        <w:t>(</w:t>
      </w:r>
      <w:r w:rsidR="004350FD" w:rsidRPr="00793384">
        <w:rPr>
          <w:sz w:val="28"/>
          <w:szCs w:val="28"/>
        </w:rPr>
        <w:t>тыс. рублей</w:t>
      </w:r>
      <w:r w:rsidR="00B2179D" w:rsidRPr="00793384">
        <w:rPr>
          <w:sz w:val="28"/>
          <w:szCs w:val="28"/>
        </w:rPr>
        <w:t>)</w:t>
      </w: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2" w:name="Par308"/>
      <w:bookmarkEnd w:id="2"/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88"/>
        <w:gridCol w:w="1423"/>
        <w:gridCol w:w="1418"/>
        <w:gridCol w:w="1417"/>
        <w:gridCol w:w="1559"/>
        <w:gridCol w:w="1418"/>
        <w:gridCol w:w="1559"/>
        <w:gridCol w:w="1559"/>
        <w:gridCol w:w="1560"/>
      </w:tblGrid>
      <w:tr w:rsidR="00FE1D0B" w:rsidRPr="00793384" w:rsidTr="009454EE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Наименование показателя</w:t>
            </w:r>
          </w:p>
        </w:tc>
        <w:tc>
          <w:tcPr>
            <w:tcW w:w="1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Год периода прогнозирования</w:t>
            </w:r>
          </w:p>
        </w:tc>
      </w:tr>
      <w:tr w:rsidR="00FE1D0B" w:rsidRPr="00793384" w:rsidTr="009454EE"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2030</w:t>
            </w:r>
          </w:p>
        </w:tc>
      </w:tr>
      <w:tr w:rsidR="00FE1D0B" w:rsidRPr="00793384" w:rsidTr="009454EE">
        <w:trPr>
          <w:trHeight w:val="207"/>
          <w:tblHeader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</w:t>
            </w:r>
          </w:p>
        </w:tc>
      </w:tr>
      <w:tr w:rsidR="00FE1D0B" w:rsidRPr="00793384" w:rsidTr="009454EE">
        <w:trPr>
          <w:trHeight w:val="32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tabs>
                <w:tab w:val="left" w:pos="8869"/>
              </w:tabs>
              <w:autoSpaceDE w:val="0"/>
              <w:autoSpaceDN w:val="0"/>
              <w:adjustRightInd w:val="0"/>
              <w:jc w:val="center"/>
            </w:pPr>
            <w:r w:rsidRPr="00793384">
              <w:t>Показатели консолидированного бюджета Мясниковского района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Доходы, в том числе: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1998909,2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2509280,6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2178927,2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2229968,6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2311741,3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2362067,4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2414998,3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37529D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</w:t>
            </w:r>
            <w:r w:rsidR="00FE1D0B" w:rsidRPr="00793384">
              <w:rPr>
                <w:color w:val="000000"/>
              </w:rPr>
              <w:t>470669,2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налоговые и неналоговые доходы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605374,9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751959,6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775819,3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815357,6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858571,6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904075,8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951991,9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1002447,4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безвозмездные поступления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1393534,3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1757321,0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1403107,9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1414611,0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1453169,7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1457991,6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1463006,4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1468221,8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Расходы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1998909,2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2509280,6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2178927,2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2229968,6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2311741,3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2362067,4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2414998,3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1470669,2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Дефицит/профицит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</w:tr>
      <w:tr w:rsidR="00FE1D0B" w:rsidRPr="00793384" w:rsidTr="009454EE">
        <w:trPr>
          <w:trHeight w:val="65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Источники финансирования дефицита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</w:tr>
      <w:tr w:rsidR="00FE1D0B" w:rsidRPr="00793384" w:rsidTr="009454EE">
        <w:trPr>
          <w:trHeight w:val="335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93384">
              <w:t>Показатели бюджета Мясниковского района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Доходы, в том числе: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1785234,6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2265577,9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1921149,8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1969180,4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2032077,9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2068727,1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2107278,2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2147830,5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налоговые и неналоговые доходы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444718,7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569866,0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568534,0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600858,7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632704,2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666237,5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701548,1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738730,2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безвозмездные поступления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1340515,9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1695711,9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1352615,8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1368321,7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1399373,7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1402489,6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1405730,1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1409100,3</w:t>
            </w:r>
          </w:p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1D0B" w:rsidRPr="00793384" w:rsidTr="009454EE">
        <w:trPr>
          <w:trHeight w:val="50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lastRenderedPageBreak/>
              <w:t>Расходы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1785234,6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2265577,9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1921149,8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1969180,4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2032077,9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2068727,1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2107278,2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2147830,5</w:t>
            </w:r>
          </w:p>
        </w:tc>
      </w:tr>
      <w:tr w:rsidR="00FE1D0B" w:rsidRPr="00793384" w:rsidTr="009454EE">
        <w:trPr>
          <w:trHeight w:val="50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Расходы (без учета условно утвержденных расходов)*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19040042,8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1933365,4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1976678,5</w:t>
            </w:r>
          </w:p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1991196,4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2005545,9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93384">
              <w:rPr>
                <w:color w:val="000000"/>
              </w:rPr>
              <w:t>2019668,9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Дефицит/профицит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</w:tr>
      <w:tr w:rsidR="00FE1D0B" w:rsidRPr="00793384" w:rsidTr="009454EE">
        <w:trPr>
          <w:trHeight w:val="65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Источники финансирования дефицита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</w:tr>
      <w:tr w:rsidR="00FE1D0B" w:rsidRPr="00793384" w:rsidTr="009454EE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0B" w:rsidRPr="00793384" w:rsidRDefault="00FE1D0B" w:rsidP="009454EE">
            <w:pPr>
              <w:widowControl w:val="0"/>
              <w:autoSpaceDE w:val="0"/>
              <w:autoSpaceDN w:val="0"/>
              <w:adjustRightInd w:val="0"/>
            </w:pPr>
            <w:r w:rsidRPr="00793384">
              <w:t>Муниципальный долг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B" w:rsidRPr="00793384" w:rsidRDefault="00FE1D0B" w:rsidP="009454EE">
            <w:pPr>
              <w:jc w:val="center"/>
            </w:pPr>
            <w:r w:rsidRPr="00793384">
              <w:t>0,0</w:t>
            </w:r>
          </w:p>
        </w:tc>
      </w:tr>
    </w:tbl>
    <w:p w:rsidR="004350FD" w:rsidRPr="00793384" w:rsidRDefault="004350FD" w:rsidP="0088078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880785" w:rsidRPr="00793384" w:rsidRDefault="00880785" w:rsidP="008807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3384">
        <w:rPr>
          <w:b/>
          <w:sz w:val="28"/>
          <w:szCs w:val="28"/>
        </w:rPr>
        <w:t>*</w:t>
      </w:r>
      <w:r w:rsidRPr="00793384">
        <w:rPr>
          <w:b/>
          <w:bCs/>
          <w:sz w:val="28"/>
          <w:szCs w:val="28"/>
        </w:rPr>
        <w:t xml:space="preserve"> </w:t>
      </w:r>
      <w:r w:rsidRPr="00793384">
        <w:rPr>
          <w:bCs/>
          <w:sz w:val="28"/>
          <w:szCs w:val="28"/>
        </w:rPr>
        <w:t>В расходах бюджета Мясниковского района выделены расходы за исключением условно утвержденных расходов на плановый период 202</w:t>
      </w:r>
      <w:r w:rsidR="00983288" w:rsidRPr="00793384">
        <w:rPr>
          <w:bCs/>
          <w:sz w:val="28"/>
          <w:szCs w:val="28"/>
        </w:rPr>
        <w:t>5</w:t>
      </w:r>
      <w:r w:rsidRPr="00793384">
        <w:rPr>
          <w:bCs/>
          <w:sz w:val="28"/>
          <w:szCs w:val="28"/>
        </w:rPr>
        <w:t xml:space="preserve"> - 2030 годов.  На 202</w:t>
      </w:r>
      <w:r w:rsidR="00983288" w:rsidRPr="00793384">
        <w:rPr>
          <w:bCs/>
          <w:sz w:val="28"/>
          <w:szCs w:val="28"/>
        </w:rPr>
        <w:t>5</w:t>
      </w:r>
      <w:r w:rsidRPr="00793384">
        <w:rPr>
          <w:bCs/>
          <w:sz w:val="28"/>
          <w:szCs w:val="28"/>
        </w:rPr>
        <w:t xml:space="preserve"> год условно утвержденные расходы составляют 2,5 процента от общего объема расходов за исключением расходов, предусмотренных за счет целевых средств из областного бюджета, на 202</w:t>
      </w:r>
      <w:r w:rsidR="00983288" w:rsidRPr="00793384">
        <w:rPr>
          <w:bCs/>
          <w:sz w:val="28"/>
          <w:szCs w:val="28"/>
        </w:rPr>
        <w:t>6</w:t>
      </w:r>
      <w:r w:rsidRPr="00793384">
        <w:rPr>
          <w:bCs/>
          <w:sz w:val="28"/>
          <w:szCs w:val="28"/>
        </w:rPr>
        <w:t xml:space="preserve"> год - 5,0 процента от общего объема расходов за исключением расходов, предусмотренных за счет целевых средств из областного бюджета, далее - по годам с увеличением на 2,5 процента ежегодно.</w:t>
      </w:r>
    </w:p>
    <w:p w:rsidR="00880785" w:rsidRPr="00793384" w:rsidRDefault="00880785" w:rsidP="00880785">
      <w:pPr>
        <w:widowControl w:val="0"/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350FD" w:rsidRPr="00793384" w:rsidRDefault="004350FD" w:rsidP="00FE1D0B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FE1D0B" w:rsidRPr="00793384" w:rsidRDefault="00FE1D0B" w:rsidP="00FE1D0B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4350FD" w:rsidRPr="00793384" w:rsidRDefault="004350FD" w:rsidP="00064D9A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793384">
        <w:rPr>
          <w:b/>
          <w:sz w:val="28"/>
          <w:szCs w:val="28"/>
        </w:rPr>
        <w:lastRenderedPageBreak/>
        <w:t>2.1. Показатели финансового обеспечения муниципальных</w:t>
      </w: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3384">
        <w:rPr>
          <w:b/>
          <w:sz w:val="28"/>
          <w:szCs w:val="28"/>
        </w:rPr>
        <w:t>программ Мясниковского района</w:t>
      </w:r>
    </w:p>
    <w:p w:rsidR="00B46E04" w:rsidRPr="00793384" w:rsidRDefault="00B46E04" w:rsidP="004350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793384">
        <w:rPr>
          <w:rFonts w:cs="Calibri"/>
          <w:sz w:val="28"/>
          <w:szCs w:val="28"/>
        </w:rPr>
        <w:t xml:space="preserve">             </w:t>
      </w:r>
      <w:r w:rsidR="00344FF3" w:rsidRPr="00793384">
        <w:rPr>
          <w:rFonts w:cs="Calibri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793384">
        <w:rPr>
          <w:rFonts w:cs="Calibri"/>
          <w:sz w:val="28"/>
          <w:szCs w:val="28"/>
        </w:rPr>
        <w:t xml:space="preserve">         </w:t>
      </w:r>
      <w:r w:rsidR="005B7EBF" w:rsidRPr="00793384">
        <w:rPr>
          <w:rFonts w:cs="Calibri"/>
          <w:sz w:val="28"/>
          <w:szCs w:val="28"/>
        </w:rPr>
        <w:t xml:space="preserve">       </w:t>
      </w:r>
      <w:r w:rsidRPr="00793384">
        <w:rPr>
          <w:rFonts w:cs="Calibri"/>
          <w:sz w:val="28"/>
          <w:szCs w:val="28"/>
        </w:rPr>
        <w:t xml:space="preserve">       (тыс. рублей)</w:t>
      </w:r>
    </w:p>
    <w:tbl>
      <w:tblPr>
        <w:tblW w:w="14479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46"/>
        <w:gridCol w:w="1423"/>
        <w:gridCol w:w="1418"/>
        <w:gridCol w:w="1417"/>
        <w:gridCol w:w="1418"/>
        <w:gridCol w:w="1559"/>
        <w:gridCol w:w="1559"/>
        <w:gridCol w:w="1559"/>
        <w:gridCol w:w="1555"/>
        <w:gridCol w:w="25"/>
      </w:tblGrid>
      <w:tr w:rsidR="004350FD" w:rsidRPr="00793384" w:rsidTr="00064D9A">
        <w:trPr>
          <w:gridAfter w:val="1"/>
          <w:wAfter w:w="25" w:type="dxa"/>
          <w:trHeight w:val="642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50FD" w:rsidRPr="00793384" w:rsidRDefault="004350FD" w:rsidP="004350FD">
            <w:pPr>
              <w:ind w:left="363" w:firstLine="284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793384">
              <w:t>Расходы на финансовое обеспечение реализации муниципальных программ Мясниковского района</w:t>
            </w:r>
            <w:r w:rsidRPr="00793384">
              <w:rPr>
                <w:rFonts w:eastAsia="Calibri"/>
                <w:vertAlign w:val="superscript"/>
                <w:lang w:eastAsia="en-US"/>
              </w:rPr>
              <w:t>1</w:t>
            </w:r>
          </w:p>
          <w:p w:rsidR="004350FD" w:rsidRPr="00793384" w:rsidRDefault="004350FD" w:rsidP="004350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50FD" w:rsidRPr="00793384" w:rsidTr="00064D9A">
        <w:trPr>
          <w:gridAfter w:val="1"/>
          <w:wAfter w:w="25" w:type="dxa"/>
          <w:trHeight w:val="423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50FD" w:rsidRPr="00793384" w:rsidRDefault="004350FD" w:rsidP="00435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Наименование муниципальной программы Мясниковского района</w:t>
            </w:r>
          </w:p>
        </w:tc>
        <w:tc>
          <w:tcPr>
            <w:tcW w:w="1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50FD" w:rsidRPr="00793384" w:rsidRDefault="004350FD" w:rsidP="00435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Год периода прогнозирования</w:t>
            </w:r>
          </w:p>
        </w:tc>
      </w:tr>
      <w:tr w:rsidR="00064D9A" w:rsidRPr="00793384" w:rsidTr="000B3EC7">
        <w:trPr>
          <w:gridAfter w:val="1"/>
          <w:wAfter w:w="25" w:type="dxa"/>
          <w:trHeight w:val="145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4D9A" w:rsidRPr="00793384" w:rsidRDefault="00064D9A" w:rsidP="004350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384">
              <w:rPr>
                <w:lang w:val="en-US"/>
              </w:rPr>
              <w:t>2023</w:t>
            </w:r>
            <w:r w:rsidR="00DC744C" w:rsidRPr="00793384"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236599">
            <w:pPr>
              <w:widowControl w:val="0"/>
              <w:autoSpaceDE w:val="0"/>
              <w:autoSpaceDN w:val="0"/>
              <w:adjustRightInd w:val="0"/>
              <w:ind w:left="145" w:hanging="145"/>
              <w:jc w:val="center"/>
              <w:rPr>
                <w:vertAlign w:val="superscript"/>
              </w:rPr>
            </w:pPr>
            <w:r w:rsidRPr="00793384">
              <w:rPr>
                <w:lang w:val="en-US"/>
              </w:rPr>
              <w:t>2024</w:t>
            </w:r>
            <w:r w:rsidR="00236599" w:rsidRPr="00793384"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236599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384">
              <w:rPr>
                <w:lang w:val="en-US"/>
              </w:rPr>
              <w:t>2025</w:t>
            </w:r>
            <w:r w:rsidR="00236599" w:rsidRPr="00793384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384">
              <w:rPr>
                <w:lang w:val="en-US"/>
              </w:rPr>
              <w:t>2026</w:t>
            </w:r>
            <w:r w:rsidR="00DC744C" w:rsidRPr="00793384"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717EEA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384">
              <w:rPr>
                <w:lang w:val="en-US"/>
              </w:rPr>
              <w:t>2027</w:t>
            </w:r>
            <w:r w:rsidR="00B46E04" w:rsidRPr="00793384">
              <w:rPr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717EEA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384">
              <w:t>2028</w:t>
            </w:r>
            <w:r w:rsidR="00B46E04" w:rsidRPr="00793384">
              <w:rPr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717EEA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384">
              <w:rPr>
                <w:lang w:val="en-US"/>
              </w:rPr>
              <w:t>2029</w:t>
            </w:r>
            <w:r w:rsidR="00B46E04" w:rsidRPr="00793384">
              <w:rPr>
                <w:vertAlign w:val="superscript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717EEA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384">
              <w:rPr>
                <w:lang w:val="en-US"/>
              </w:rPr>
              <w:t>2030</w:t>
            </w:r>
            <w:r w:rsidR="00B46E04" w:rsidRPr="00793384">
              <w:rPr>
                <w:vertAlign w:val="superscript"/>
              </w:rPr>
              <w:t>4</w:t>
            </w:r>
          </w:p>
        </w:tc>
      </w:tr>
      <w:tr w:rsidR="00064D9A" w:rsidRPr="00793384" w:rsidTr="000B3EC7">
        <w:trPr>
          <w:gridAfter w:val="1"/>
          <w:wAfter w:w="25" w:type="dxa"/>
          <w:trHeight w:val="198"/>
          <w:tblHeader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4D9A" w:rsidRPr="00793384" w:rsidRDefault="00064D9A" w:rsidP="00435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B16FC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</w:t>
            </w:r>
          </w:p>
        </w:tc>
      </w:tr>
      <w:tr w:rsidR="00064D9A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9A" w:rsidRPr="00793384" w:rsidRDefault="00064D9A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«Развитие здравоохранения»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4F5DA5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3840,6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4F5DA5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4F5DA5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4F5DA5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4F5DA5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4F5DA5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4F5DA5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0,0</w:t>
            </w:r>
          </w:p>
        </w:tc>
      </w:tr>
      <w:tr w:rsidR="001F2C24" w:rsidRPr="00793384" w:rsidTr="001F2C24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C24" w:rsidRPr="00793384" w:rsidRDefault="001F2C24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«Развитие образования»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1 010 949,6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1 266 518,6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1 084 472,3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75C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1 097 258,5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5B08FE">
            <w:pPr>
              <w:jc w:val="center"/>
            </w:pPr>
            <w:r w:rsidRPr="00793384">
              <w:t>31 936,8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24" w:rsidRPr="00793384" w:rsidRDefault="001F2C24" w:rsidP="001F2C24">
            <w:pPr>
              <w:jc w:val="center"/>
            </w:pPr>
            <w:r w:rsidRPr="00793384">
              <w:t>31 936,8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24" w:rsidRPr="00793384" w:rsidRDefault="001F2C24" w:rsidP="001F2C24">
            <w:pPr>
              <w:jc w:val="center"/>
            </w:pPr>
            <w:r w:rsidRPr="00793384">
              <w:t>31 936,8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24" w:rsidRPr="00793384" w:rsidRDefault="001F2C24" w:rsidP="001F2C24">
            <w:pPr>
              <w:jc w:val="center"/>
            </w:pPr>
            <w:r w:rsidRPr="00793384">
              <w:t>31 936,8</w:t>
            </w:r>
          </w:p>
        </w:tc>
      </w:tr>
      <w:tr w:rsidR="00C0399F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99F" w:rsidRPr="00793384" w:rsidRDefault="00C0399F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«Молодежная политика и социальная активность»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C0399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779,8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1F2C2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C0399F" w:rsidP="000B3EC7">
            <w:pPr>
              <w:jc w:val="center"/>
            </w:pPr>
            <w:r w:rsidRPr="00793384">
              <w:t>484,3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C0399F" w:rsidP="000B3EC7">
            <w:pPr>
              <w:jc w:val="center"/>
            </w:pPr>
            <w:r w:rsidRPr="00793384">
              <w:t>484,3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C0399F" w:rsidP="000B3EC7">
            <w:pPr>
              <w:jc w:val="center"/>
            </w:pPr>
            <w:r w:rsidRPr="00793384">
              <w:t>484,3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9F" w:rsidRPr="00793384" w:rsidRDefault="00C0399F" w:rsidP="000B3EC7">
            <w:pPr>
              <w:jc w:val="center"/>
            </w:pPr>
            <w:r w:rsidRPr="00793384">
              <w:t>484,3</w:t>
            </w:r>
          </w:p>
        </w:tc>
      </w:tr>
      <w:tr w:rsidR="001F2C24" w:rsidRPr="00793384" w:rsidTr="001F2C24">
        <w:trPr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C24" w:rsidRPr="00793384" w:rsidRDefault="001F2C24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«Социальная поддержка граждан»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319 407,0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316 420 ,8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320 916,8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327 152,8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0B3EC7">
            <w:pPr>
              <w:jc w:val="center"/>
            </w:pPr>
            <w:r w:rsidRPr="00793384">
              <w:t>5 935,5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1F2C24">
            <w:pPr>
              <w:jc w:val="center"/>
            </w:pPr>
            <w:r w:rsidRPr="00793384">
              <w:t>5 935,5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1F2C24">
            <w:pPr>
              <w:jc w:val="center"/>
            </w:pPr>
            <w:r w:rsidRPr="00793384">
              <w:t>5 935,5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24" w:rsidRPr="00793384" w:rsidRDefault="001F2C24" w:rsidP="001F2C24">
            <w:pPr>
              <w:jc w:val="center"/>
            </w:pPr>
            <w:r w:rsidRPr="00793384">
              <w:t>5 935,5</w:t>
            </w:r>
          </w:p>
        </w:tc>
        <w:tc>
          <w:tcPr>
            <w:tcW w:w="25" w:type="dxa"/>
          </w:tcPr>
          <w:p w:rsidR="001F2C24" w:rsidRPr="00793384" w:rsidRDefault="001F2C24" w:rsidP="004350F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064D9A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9A" w:rsidRPr="00793384" w:rsidRDefault="00064D9A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«Доступная среда»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1F2C2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_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_</w:t>
            </w:r>
          </w:p>
        </w:tc>
      </w:tr>
      <w:tr w:rsidR="0048360B" w:rsidRPr="00793384" w:rsidTr="000B3EC7">
        <w:trPr>
          <w:gridAfter w:val="1"/>
          <w:wAfter w:w="25" w:type="dxa"/>
          <w:trHeight w:val="98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0B" w:rsidRPr="00793384" w:rsidRDefault="0048360B" w:rsidP="004350F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793384">
              <w:t>«Территориальное планирование и обеспечение доступным и комфортным жильем населения Мясниковского района»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48360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12 427,9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26 861,3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21 334,3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1F2C2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5 995,3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9520,6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9520,6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9520,6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9520,6</w:t>
            </w:r>
          </w:p>
        </w:tc>
      </w:tr>
      <w:tr w:rsidR="007F47BB" w:rsidRPr="00793384" w:rsidTr="000B3EC7">
        <w:trPr>
          <w:gridAfter w:val="1"/>
          <w:wAfter w:w="25" w:type="dxa"/>
          <w:trHeight w:val="98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7BB" w:rsidRPr="00793384" w:rsidRDefault="007F47BB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 xml:space="preserve">«Обеспечение качественными жилищно-коммунальными услугами населения Мясниковского </w:t>
            </w:r>
            <w:r w:rsidRPr="00793384">
              <w:lastRenderedPageBreak/>
              <w:t>района»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lastRenderedPageBreak/>
              <w:t>1 457,8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70 989,8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1F2C2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1 266,3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1F2C2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1 266,3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964,4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964,4</w:t>
            </w:r>
          </w:p>
        </w:tc>
      </w:tr>
      <w:tr w:rsidR="007F47BB" w:rsidRPr="00793384" w:rsidTr="000B3EC7">
        <w:trPr>
          <w:gridAfter w:val="1"/>
          <w:wAfter w:w="25" w:type="dxa"/>
          <w:trHeight w:val="66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7BB" w:rsidRPr="00793384" w:rsidRDefault="007F47BB" w:rsidP="004350F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793384">
              <w:lastRenderedPageBreak/>
              <w:t>«Обеспечение общественного порядка и профилактика правонарушений»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3 457,7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3 471,5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316213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</w:t>
            </w:r>
            <w:r w:rsidR="00316213" w:rsidRPr="00793384">
              <w:rPr>
                <w:bCs/>
                <w:color w:val="000000"/>
              </w:rPr>
              <w:t> 456,5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3 456,5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78,7</w:t>
            </w:r>
          </w:p>
        </w:tc>
      </w:tr>
      <w:tr w:rsidR="007F47BB" w:rsidRPr="00793384" w:rsidTr="000B3EC7">
        <w:trPr>
          <w:gridAfter w:val="1"/>
          <w:wAfter w:w="25" w:type="dxa"/>
          <w:trHeight w:val="1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7BB" w:rsidRPr="00793384" w:rsidRDefault="007F47BB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7 901,9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9 752,2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8 290,0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9 108,9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2106,4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2106,4</w:t>
            </w:r>
          </w:p>
        </w:tc>
      </w:tr>
      <w:tr w:rsidR="00A73E97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E97" w:rsidRPr="00793384" w:rsidRDefault="00A73E97" w:rsidP="004350F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  <w:lang w:val="en-US"/>
              </w:rPr>
            </w:pPr>
            <w:r w:rsidRPr="00793384">
              <w:t xml:space="preserve">«Развитие культуры и туризма»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A73E97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110 155,0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134 548,7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113 946,2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114 269,3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A73E97" w:rsidP="000B3EC7">
            <w:pPr>
              <w:jc w:val="center"/>
            </w:pPr>
            <w:r w:rsidRPr="00793384">
              <w:t>48</w:t>
            </w:r>
            <w:r w:rsidR="00EA317A" w:rsidRPr="00793384">
              <w:t xml:space="preserve"> </w:t>
            </w:r>
            <w:r w:rsidRPr="00793384">
              <w:t>853,4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A73E97" w:rsidP="000B3EC7">
            <w:pPr>
              <w:jc w:val="center"/>
            </w:pPr>
            <w:r w:rsidRPr="00793384">
              <w:t>48</w:t>
            </w:r>
            <w:r w:rsidR="00EA317A" w:rsidRPr="00793384">
              <w:t xml:space="preserve"> </w:t>
            </w:r>
            <w:r w:rsidRPr="00793384">
              <w:t>853,4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A73E97" w:rsidP="000B3EC7">
            <w:pPr>
              <w:jc w:val="center"/>
            </w:pPr>
            <w:r w:rsidRPr="00793384">
              <w:t>48</w:t>
            </w:r>
            <w:r w:rsidR="00EA317A" w:rsidRPr="00793384">
              <w:t xml:space="preserve"> </w:t>
            </w:r>
            <w:r w:rsidRPr="00793384">
              <w:t>853,4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97" w:rsidRPr="00793384" w:rsidRDefault="00A73E97" w:rsidP="000B3EC7">
            <w:pPr>
              <w:jc w:val="center"/>
            </w:pPr>
            <w:r w:rsidRPr="00793384">
              <w:t>48</w:t>
            </w:r>
            <w:r w:rsidR="00EA317A" w:rsidRPr="00793384">
              <w:t xml:space="preserve"> </w:t>
            </w:r>
            <w:r w:rsidRPr="00793384">
              <w:t>853,4</w:t>
            </w:r>
          </w:p>
        </w:tc>
      </w:tr>
      <w:tr w:rsidR="00DA1E8F" w:rsidRPr="00793384" w:rsidTr="000B3EC7">
        <w:trPr>
          <w:gridAfter w:val="1"/>
          <w:wAfter w:w="25" w:type="dxa"/>
          <w:trHeight w:val="9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E8F" w:rsidRPr="00793384" w:rsidRDefault="00DA1E8F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«Охрана окружающей среды и рациональное природопользование»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42 360,1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54 105,7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48 056,5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52 861,3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15,0</w:t>
            </w:r>
          </w:p>
        </w:tc>
      </w:tr>
      <w:tr w:rsidR="00015C06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06" w:rsidRPr="00793384" w:rsidRDefault="00015C06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«Развитие физической культуры и спорта»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015C06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7 852,0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48 063,8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26 350,5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27 438,5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015C06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1324,8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015C06" w:rsidP="000B3EC7">
            <w:pPr>
              <w:jc w:val="center"/>
            </w:pPr>
            <w:r w:rsidRPr="00793384">
              <w:t>1324,8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015C06" w:rsidP="000B3EC7">
            <w:pPr>
              <w:jc w:val="center"/>
            </w:pPr>
            <w:r w:rsidRPr="00793384">
              <w:t>1324,8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6" w:rsidRPr="00793384" w:rsidRDefault="00015C06" w:rsidP="000B3EC7">
            <w:pPr>
              <w:jc w:val="center"/>
            </w:pPr>
            <w:r w:rsidRPr="00793384">
              <w:t>1324,8</w:t>
            </w:r>
          </w:p>
        </w:tc>
      </w:tr>
      <w:tr w:rsidR="00DA1E8F" w:rsidRPr="00793384" w:rsidTr="000B3EC7">
        <w:trPr>
          <w:gridAfter w:val="1"/>
          <w:wAfter w:w="25" w:type="dxa"/>
          <w:trHeight w:val="64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E8F" w:rsidRPr="00793384" w:rsidRDefault="00DA1E8F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«Экономическое развитие и инновационная экономика»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0</w:t>
            </w:r>
            <w:r w:rsidR="00B254E4" w:rsidRPr="00793384">
              <w:rPr>
                <w:bCs/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892,8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892,8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892,8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892,8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892,8</w:t>
            </w:r>
          </w:p>
        </w:tc>
      </w:tr>
      <w:tr w:rsidR="007F47BB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7BB" w:rsidRPr="00793384" w:rsidRDefault="007F47BB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«Информационное общество»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24 262,8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23 165,2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23 014,9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23</w:t>
            </w:r>
            <w:r w:rsidR="00FD5DBD" w:rsidRPr="00793384">
              <w:t xml:space="preserve"> </w:t>
            </w:r>
            <w:r w:rsidRPr="00793384">
              <w:t>860,6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15</w:t>
            </w:r>
            <w:r w:rsidR="00FD5DBD" w:rsidRPr="00793384">
              <w:t xml:space="preserve"> </w:t>
            </w:r>
            <w:r w:rsidRPr="00793384">
              <w:t>552,1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15</w:t>
            </w:r>
            <w:r w:rsidR="00FD5DBD" w:rsidRPr="00793384">
              <w:t xml:space="preserve"> </w:t>
            </w:r>
            <w:r w:rsidRPr="00793384">
              <w:t>552,1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15</w:t>
            </w:r>
            <w:r w:rsidR="00FD5DBD" w:rsidRPr="00793384">
              <w:t xml:space="preserve"> </w:t>
            </w:r>
            <w:r w:rsidRPr="00793384">
              <w:t>552,1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15</w:t>
            </w:r>
            <w:r w:rsidR="00FD5DBD" w:rsidRPr="00793384">
              <w:t xml:space="preserve"> </w:t>
            </w:r>
            <w:r w:rsidRPr="00793384">
              <w:t>552,1</w:t>
            </w:r>
          </w:p>
        </w:tc>
      </w:tr>
      <w:tr w:rsidR="007F47BB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7BB" w:rsidRPr="00793384" w:rsidRDefault="007F47BB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«Развитие транспортной системы»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85 012,1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130 897,4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144 334,1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316213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163 063,2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</w:t>
            </w:r>
            <w:r w:rsidR="00EA317A" w:rsidRPr="00793384">
              <w:rPr>
                <w:bCs/>
                <w:color w:val="000000"/>
              </w:rPr>
              <w:t xml:space="preserve"> </w:t>
            </w:r>
            <w:r w:rsidRPr="00793384">
              <w:rPr>
                <w:bCs/>
                <w:color w:val="000000"/>
              </w:rPr>
              <w:t>877,8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</w:t>
            </w:r>
            <w:r w:rsidR="00EA317A" w:rsidRPr="00793384">
              <w:rPr>
                <w:bCs/>
                <w:color w:val="000000"/>
              </w:rPr>
              <w:t xml:space="preserve"> </w:t>
            </w:r>
            <w:r w:rsidRPr="00793384">
              <w:rPr>
                <w:bCs/>
                <w:color w:val="000000"/>
              </w:rPr>
              <w:t>877,8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</w:t>
            </w:r>
            <w:r w:rsidR="00EA317A" w:rsidRPr="00793384">
              <w:rPr>
                <w:bCs/>
                <w:color w:val="000000"/>
              </w:rPr>
              <w:t xml:space="preserve"> </w:t>
            </w:r>
            <w:r w:rsidRPr="00793384">
              <w:rPr>
                <w:bCs/>
                <w:color w:val="000000"/>
              </w:rPr>
              <w:t>877,8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0F786D" w:rsidP="000B3E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15</w:t>
            </w:r>
            <w:r w:rsidR="00EA317A" w:rsidRPr="00793384">
              <w:rPr>
                <w:bCs/>
                <w:color w:val="000000"/>
              </w:rPr>
              <w:t xml:space="preserve"> </w:t>
            </w:r>
            <w:r w:rsidRPr="00793384">
              <w:rPr>
                <w:bCs/>
                <w:color w:val="000000"/>
              </w:rPr>
              <w:t>877,8</w:t>
            </w:r>
          </w:p>
        </w:tc>
      </w:tr>
      <w:tr w:rsidR="001D13C4" w:rsidRPr="00793384" w:rsidTr="001D13C4">
        <w:trPr>
          <w:gridAfter w:val="1"/>
          <w:wAfter w:w="25" w:type="dxa"/>
          <w:trHeight w:val="1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C4" w:rsidRPr="00793384" w:rsidRDefault="001D13C4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lastRenderedPageBreak/>
              <w:t>«Развитие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4 408,3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4 097,8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6 552,0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0B3EC7">
            <w:pPr>
              <w:jc w:val="center"/>
            </w:pPr>
          </w:p>
          <w:p w:rsidR="001D13C4" w:rsidRPr="00793384" w:rsidRDefault="001D13C4" w:rsidP="000B3EC7">
            <w:pPr>
              <w:jc w:val="center"/>
            </w:pPr>
            <w:r w:rsidRPr="00793384">
              <w:t>4 297,9</w:t>
            </w:r>
          </w:p>
          <w:p w:rsidR="001D13C4" w:rsidRPr="00793384" w:rsidRDefault="001D13C4" w:rsidP="000B3E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0B3EC7">
            <w:pPr>
              <w:jc w:val="center"/>
            </w:pPr>
            <w:r w:rsidRPr="00793384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1D13C4">
            <w:pPr>
              <w:jc w:val="center"/>
            </w:pPr>
            <w:r w:rsidRPr="00793384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1D13C4">
            <w:pPr>
              <w:jc w:val="center"/>
            </w:pPr>
            <w:r w:rsidRPr="00793384"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4" w:rsidRPr="00793384" w:rsidRDefault="001D13C4" w:rsidP="001D13C4">
            <w:pPr>
              <w:jc w:val="center"/>
            </w:pPr>
            <w:r w:rsidRPr="00793384">
              <w:t>5,0</w:t>
            </w:r>
          </w:p>
        </w:tc>
      </w:tr>
      <w:tr w:rsidR="00064D9A" w:rsidRPr="00793384" w:rsidTr="000B3EC7">
        <w:trPr>
          <w:gridAfter w:val="1"/>
          <w:wAfter w:w="25" w:type="dxa"/>
          <w:trHeight w:val="64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9A" w:rsidRPr="00793384" w:rsidRDefault="00064D9A" w:rsidP="004350F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793384">
              <w:t>«Энергоэффективность и развитие промышленности и энергетики»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1D13C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C27EA0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C27EA0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C27EA0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C27EA0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C27EA0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205,0</w:t>
            </w:r>
          </w:p>
        </w:tc>
      </w:tr>
      <w:tr w:rsidR="007F47BB" w:rsidRPr="00793384" w:rsidTr="000B3EC7">
        <w:trPr>
          <w:gridAfter w:val="1"/>
          <w:wAfter w:w="25" w:type="dxa"/>
          <w:trHeight w:val="32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7BB" w:rsidRPr="00793384" w:rsidRDefault="007F47BB" w:rsidP="004350F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793384">
              <w:t>«Муниципальная политика»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71 820,3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1D13C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89 171,4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1D13C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82 861,3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1D13C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83 846,2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51</w:t>
            </w:r>
            <w:r w:rsidR="00EA317A" w:rsidRPr="00793384">
              <w:t xml:space="preserve"> </w:t>
            </w:r>
            <w:r w:rsidRPr="00793384">
              <w:t>984,1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51</w:t>
            </w:r>
            <w:r w:rsidR="00EA317A" w:rsidRPr="00793384">
              <w:t xml:space="preserve"> </w:t>
            </w:r>
            <w:r w:rsidRPr="00793384">
              <w:t>969,1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51</w:t>
            </w:r>
            <w:r w:rsidR="00EA317A" w:rsidRPr="00793384">
              <w:t xml:space="preserve"> </w:t>
            </w:r>
            <w:r w:rsidRPr="00793384">
              <w:t>969,1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F747BF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51</w:t>
            </w:r>
            <w:r w:rsidR="00EA317A" w:rsidRPr="00793384">
              <w:t xml:space="preserve"> </w:t>
            </w:r>
            <w:r w:rsidRPr="00793384">
              <w:t>969,1</w:t>
            </w:r>
          </w:p>
        </w:tc>
      </w:tr>
      <w:tr w:rsidR="007F47BB" w:rsidRPr="00793384" w:rsidTr="000B3EC7">
        <w:trPr>
          <w:gridAfter w:val="1"/>
          <w:wAfter w:w="25" w:type="dxa"/>
          <w:trHeight w:val="92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7BB" w:rsidRPr="00793384" w:rsidRDefault="007F47BB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«Управление финансами и создание условий для эффективного управления муниципальными финансами сельских поселений»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7F47BB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11 397,6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EB0328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14</w:t>
            </w:r>
            <w:r w:rsidR="00FD5DBD" w:rsidRPr="00793384">
              <w:rPr>
                <w:bCs/>
                <w:color w:val="000000"/>
              </w:rPr>
              <w:t xml:space="preserve"> </w:t>
            </w:r>
            <w:r w:rsidRPr="00793384">
              <w:rPr>
                <w:bCs/>
                <w:color w:val="000000"/>
              </w:rPr>
              <w:t>716,0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EB0328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14</w:t>
            </w:r>
            <w:r w:rsidR="00FD5DBD" w:rsidRPr="00793384">
              <w:rPr>
                <w:bCs/>
                <w:color w:val="000000"/>
              </w:rPr>
              <w:t xml:space="preserve"> </w:t>
            </w:r>
            <w:r w:rsidRPr="00793384">
              <w:rPr>
                <w:bCs/>
                <w:color w:val="000000"/>
              </w:rPr>
              <w:t>578,3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EB0328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15</w:t>
            </w:r>
            <w:r w:rsidR="00FD5DBD" w:rsidRPr="00793384">
              <w:t xml:space="preserve"> </w:t>
            </w:r>
            <w:r w:rsidRPr="00793384">
              <w:t>153,3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DC744C" w:rsidP="00DC7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</w:t>
            </w:r>
            <w:r w:rsidR="00EA317A" w:rsidRPr="00793384">
              <w:t xml:space="preserve"> </w:t>
            </w:r>
            <w:r w:rsidRPr="00793384">
              <w:t>786,1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DC744C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</w:t>
            </w:r>
            <w:r w:rsidR="00EA317A" w:rsidRPr="00793384">
              <w:t xml:space="preserve"> </w:t>
            </w:r>
            <w:r w:rsidRPr="00793384">
              <w:t>786,1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DC744C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</w:t>
            </w:r>
            <w:r w:rsidR="00EA317A" w:rsidRPr="00793384">
              <w:t xml:space="preserve"> </w:t>
            </w:r>
            <w:r w:rsidRPr="00793384">
              <w:t>786,1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B" w:rsidRPr="00793384" w:rsidRDefault="00DC744C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7</w:t>
            </w:r>
            <w:r w:rsidR="00EA317A" w:rsidRPr="00793384">
              <w:t xml:space="preserve"> </w:t>
            </w:r>
            <w:r w:rsidRPr="00793384">
              <w:t>786,1</w:t>
            </w:r>
          </w:p>
        </w:tc>
      </w:tr>
      <w:tr w:rsidR="00064D9A" w:rsidRPr="00793384" w:rsidTr="000B3EC7">
        <w:trPr>
          <w:gridAfter w:val="1"/>
          <w:wAfter w:w="25" w:type="dxa"/>
          <w:trHeight w:val="92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9A" w:rsidRPr="00793384" w:rsidRDefault="00064D9A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«Формирование законопослушного поведения участников дорожного движения»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64D9A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75C8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75C8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75C8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75C8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9A" w:rsidRPr="00793384" w:rsidRDefault="00075C8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60,0</w:t>
            </w:r>
          </w:p>
        </w:tc>
      </w:tr>
      <w:tr w:rsidR="00DA1E8F" w:rsidRPr="00793384" w:rsidTr="000B3EC7">
        <w:trPr>
          <w:gridAfter w:val="1"/>
          <w:wAfter w:w="25" w:type="dxa"/>
          <w:trHeight w:val="92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E8F" w:rsidRPr="00793384" w:rsidRDefault="00DA1E8F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rPr>
                <w:bCs/>
                <w:color w:val="000000"/>
              </w:rPr>
              <w:t>«Комплексное развитие сельских территорий»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66 496,1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1D13C4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61 339,4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1D13C4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8F" w:rsidRPr="00793384" w:rsidRDefault="00DA1E8F" w:rsidP="000B3EC7">
            <w:pPr>
              <w:jc w:val="center"/>
            </w:pPr>
            <w:r w:rsidRPr="00793384">
              <w:t>450,0</w:t>
            </w:r>
          </w:p>
        </w:tc>
      </w:tr>
      <w:tr w:rsidR="00FD5DBD" w:rsidRPr="00793384" w:rsidTr="00717EEA">
        <w:trPr>
          <w:gridAfter w:val="1"/>
          <w:wAfter w:w="25" w:type="dxa"/>
          <w:trHeight w:val="14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DBD" w:rsidRPr="00793384" w:rsidRDefault="00FD5DBD" w:rsidP="004350FD">
            <w:pPr>
              <w:widowControl w:val="0"/>
              <w:autoSpaceDE w:val="0"/>
              <w:autoSpaceDN w:val="0"/>
              <w:adjustRightInd w:val="0"/>
              <w:jc w:val="both"/>
            </w:pPr>
            <w:r w:rsidRPr="00793384">
              <w:t>Итого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BD" w:rsidRPr="00793384" w:rsidRDefault="00FD5DBD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1 779 896,0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BD" w:rsidRPr="00793384" w:rsidRDefault="00FD5DBD" w:rsidP="000B3EC7">
            <w:pPr>
              <w:jc w:val="center"/>
              <w:rPr>
                <w:bCs/>
                <w:color w:val="000000"/>
              </w:rPr>
            </w:pPr>
            <w:r w:rsidRPr="00793384">
              <w:rPr>
                <w:bCs/>
                <w:color w:val="000000"/>
              </w:rPr>
              <w:t>2 259 313,4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BD" w:rsidRPr="00793384" w:rsidRDefault="00FD5DB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1 900 290,6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BD" w:rsidRPr="00793384" w:rsidRDefault="00FD5DB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1 930 547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BD" w:rsidRPr="00793384" w:rsidRDefault="00FD5DBD" w:rsidP="000B3E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84">
              <w:t>194 032,8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BD" w:rsidRPr="00793384" w:rsidRDefault="00FD5DBD" w:rsidP="000B3EC7">
            <w:pPr>
              <w:jc w:val="center"/>
            </w:pPr>
            <w:r w:rsidRPr="00793384">
              <w:t>194 017,8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D" w:rsidRPr="00793384" w:rsidRDefault="00FD5DBD" w:rsidP="00FD5DBD">
            <w:pPr>
              <w:jc w:val="center"/>
            </w:pPr>
            <w:r w:rsidRPr="00793384">
              <w:t>194 017,8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D" w:rsidRPr="00793384" w:rsidRDefault="00FD5DBD" w:rsidP="00FD5DBD">
            <w:pPr>
              <w:jc w:val="center"/>
            </w:pPr>
            <w:r w:rsidRPr="00793384">
              <w:t>194 017,8</w:t>
            </w:r>
          </w:p>
        </w:tc>
      </w:tr>
    </w:tbl>
    <w:p w:rsidR="00B46E04" w:rsidRPr="00793384" w:rsidRDefault="00B46E04" w:rsidP="005E6073">
      <w:pPr>
        <w:tabs>
          <w:tab w:val="left" w:pos="904"/>
        </w:tabs>
        <w:ind w:firstLine="709"/>
        <w:jc w:val="both"/>
        <w:rPr>
          <w:vertAlign w:val="superscript"/>
        </w:rPr>
      </w:pPr>
    </w:p>
    <w:p w:rsidR="00DC744C" w:rsidRPr="00793384" w:rsidRDefault="005E6073" w:rsidP="005E6073">
      <w:pPr>
        <w:tabs>
          <w:tab w:val="left" w:pos="904"/>
        </w:tabs>
        <w:ind w:firstLine="709"/>
        <w:jc w:val="both"/>
      </w:pPr>
      <w:r w:rsidRPr="00793384">
        <w:rPr>
          <w:vertAlign w:val="superscript"/>
        </w:rPr>
        <w:t>1</w:t>
      </w:r>
      <w:r w:rsidR="00DC744C" w:rsidRPr="00793384">
        <w:t>Плановые бюджетные ассигнования, предусмотренные за счет средств бюджета Мясниковского района  и безвозмездных поступлений в бюджет Мясниковского района</w:t>
      </w:r>
      <w:r w:rsidR="003A4C39" w:rsidRPr="00793384">
        <w:t>.</w:t>
      </w:r>
    </w:p>
    <w:p w:rsidR="005E6073" w:rsidRPr="00793384" w:rsidRDefault="006F4FC7" w:rsidP="005E6073">
      <w:pPr>
        <w:tabs>
          <w:tab w:val="left" w:pos="904"/>
        </w:tabs>
        <w:ind w:firstLine="709"/>
        <w:jc w:val="both"/>
        <w:rPr>
          <w:vertAlign w:val="superscript"/>
        </w:rPr>
      </w:pPr>
      <w:r w:rsidRPr="00793384">
        <w:rPr>
          <w:vertAlign w:val="superscript"/>
        </w:rPr>
        <w:t>2</w:t>
      </w:r>
      <w:r w:rsidRPr="00793384">
        <w:t xml:space="preserve"> Объем бюджетных ассигнований соответствует </w:t>
      </w:r>
      <w:r w:rsidR="005E6073" w:rsidRPr="00793384">
        <w:t xml:space="preserve"> Решени</w:t>
      </w:r>
      <w:r w:rsidRPr="00793384">
        <w:t>ю</w:t>
      </w:r>
      <w:r w:rsidR="005E6073" w:rsidRPr="00793384">
        <w:t xml:space="preserve"> Собрания депутатов Мясниковского района </w:t>
      </w:r>
      <w:r w:rsidRPr="00793384">
        <w:t xml:space="preserve"> от 28.12.2022 №72 </w:t>
      </w:r>
      <w:r w:rsidR="005E6073" w:rsidRPr="00793384">
        <w:t>«О бюджете Мясниковского района на 2023 год и на плановый период 2024 и 2025 годов».</w:t>
      </w:r>
      <w:r w:rsidR="005E6073" w:rsidRPr="00793384">
        <w:rPr>
          <w:vertAlign w:val="superscript"/>
        </w:rPr>
        <w:t xml:space="preserve"> </w:t>
      </w:r>
    </w:p>
    <w:p w:rsidR="00236599" w:rsidRPr="00793384" w:rsidRDefault="00236599" w:rsidP="00236599">
      <w:pPr>
        <w:tabs>
          <w:tab w:val="left" w:pos="904"/>
        </w:tabs>
        <w:ind w:firstLine="709"/>
        <w:jc w:val="both"/>
        <w:rPr>
          <w:vertAlign w:val="superscript"/>
        </w:rPr>
      </w:pPr>
      <w:r w:rsidRPr="00793384">
        <w:rPr>
          <w:vertAlign w:val="superscript"/>
        </w:rPr>
        <w:t>3</w:t>
      </w:r>
      <w:r w:rsidRPr="00793384">
        <w:t>Объем бюджетных ассигнований соответствует  Решению Собрания депутатов Мяс</w:t>
      </w:r>
      <w:r w:rsidR="00994535" w:rsidRPr="00793384">
        <w:t>никовского района  от 28.12.2023</w:t>
      </w:r>
      <w:r w:rsidRPr="00793384">
        <w:t xml:space="preserve"> №</w:t>
      </w:r>
      <w:r w:rsidR="00994535" w:rsidRPr="00793384">
        <w:t>128</w:t>
      </w:r>
      <w:r w:rsidRPr="00793384">
        <w:t xml:space="preserve"> «О бюджете Мясниковского района на 2024 год и на плановый период 2025 и 2026 годов».</w:t>
      </w:r>
      <w:r w:rsidRPr="00793384">
        <w:rPr>
          <w:vertAlign w:val="superscript"/>
        </w:rPr>
        <w:t xml:space="preserve"> </w:t>
      </w:r>
    </w:p>
    <w:p w:rsidR="00B46E04" w:rsidRPr="00793384" w:rsidRDefault="00B46E04" w:rsidP="00B46E04">
      <w:pPr>
        <w:ind w:firstLine="709"/>
        <w:jc w:val="both"/>
      </w:pPr>
      <w:r w:rsidRPr="00793384">
        <w:rPr>
          <w:vertAlign w:val="superscript"/>
        </w:rPr>
        <w:t>4</w:t>
      </w:r>
      <w:r w:rsidRPr="00793384">
        <w:t> Объем бюджетных ассигнований на период с 2027 по 2030 годы расчетно спрогнозирован на основе параметров 2026 года с ежегодной индексацией на утвержденный уровень инфляции 4,0 процента.</w:t>
      </w:r>
    </w:p>
    <w:p w:rsidR="00B46E04" w:rsidRPr="00793384" w:rsidRDefault="00B46E04" w:rsidP="004502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  <w:sectPr w:rsidR="00B46E04" w:rsidRPr="00793384" w:rsidSect="00164D29">
          <w:footerReference w:type="even" r:id="rId12"/>
          <w:footerReference w:type="default" r:id="rId13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4350FD" w:rsidRPr="00793384" w:rsidRDefault="004350FD" w:rsidP="004350F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 w:rsidRPr="00793384">
        <w:rPr>
          <w:sz w:val="28"/>
          <w:szCs w:val="28"/>
        </w:rPr>
        <w:lastRenderedPageBreak/>
        <w:t>2.2. Основные подходы к формированию бюджетной политики</w:t>
      </w:r>
    </w:p>
    <w:p w:rsidR="004350FD" w:rsidRPr="00793384" w:rsidRDefault="004350FD" w:rsidP="004350F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>Мясниковского района на период 202</w:t>
      </w:r>
      <w:r w:rsidR="00B577E3" w:rsidRPr="00793384">
        <w:rPr>
          <w:sz w:val="28"/>
          <w:szCs w:val="28"/>
        </w:rPr>
        <w:t>3</w:t>
      </w:r>
      <w:r w:rsidRPr="00793384">
        <w:rPr>
          <w:sz w:val="28"/>
          <w:szCs w:val="28"/>
        </w:rPr>
        <w:t>-2030</w:t>
      </w:r>
      <w:r w:rsidR="00AC41C5" w:rsidRPr="00793384">
        <w:rPr>
          <w:sz w:val="28"/>
          <w:szCs w:val="28"/>
        </w:rPr>
        <w:t xml:space="preserve"> </w:t>
      </w:r>
      <w:r w:rsidRPr="00793384">
        <w:rPr>
          <w:sz w:val="28"/>
          <w:szCs w:val="28"/>
        </w:rPr>
        <w:t>годов</w:t>
      </w:r>
    </w:p>
    <w:p w:rsidR="004350FD" w:rsidRPr="00793384" w:rsidRDefault="004350FD" w:rsidP="004350FD">
      <w:pPr>
        <w:ind w:firstLine="709"/>
        <w:jc w:val="both"/>
        <w:rPr>
          <w:sz w:val="28"/>
          <w:szCs w:val="28"/>
        </w:rPr>
      </w:pPr>
    </w:p>
    <w:p w:rsidR="004350FD" w:rsidRPr="00793384" w:rsidRDefault="004350FD" w:rsidP="004350FD">
      <w:pPr>
        <w:ind w:firstLine="709"/>
        <w:jc w:val="both"/>
        <w:rPr>
          <w:b/>
          <w:sz w:val="28"/>
          <w:szCs w:val="28"/>
        </w:rPr>
      </w:pPr>
      <w:r w:rsidRPr="00793384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4350FD" w:rsidRPr="00793384" w:rsidRDefault="004350FD" w:rsidP="004350FD">
      <w:pPr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Расчет прогнозных показателей дефицита</w:t>
      </w:r>
      <w:r w:rsidR="00805243" w:rsidRPr="00793384">
        <w:rPr>
          <w:sz w:val="28"/>
          <w:szCs w:val="28"/>
        </w:rPr>
        <w:t xml:space="preserve"> (профицита)</w:t>
      </w:r>
      <w:r w:rsidRPr="00793384">
        <w:rPr>
          <w:sz w:val="28"/>
          <w:szCs w:val="28"/>
        </w:rPr>
        <w:t>, источников его финансирования и муниципального долга Мясниковского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>Бюджетная политика Мясниковского района на долгосрочный период будет направлена на обеспечение решения приоритетных задач социально-экономического развития Мясниковского района при одновременном обеспечении устойчивости и сбалансированности бюджетной системы.</w:t>
      </w: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475" w:rsidRPr="00793384" w:rsidRDefault="004350FD" w:rsidP="004350F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 xml:space="preserve">Основные подходы в части собственных </w:t>
      </w:r>
    </w:p>
    <w:p w:rsidR="004350FD" w:rsidRPr="00793384" w:rsidRDefault="004350FD" w:rsidP="004350F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>(налоговых и неналоговых) доходов</w:t>
      </w: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</w:t>
      </w:r>
      <w:r w:rsidR="00FB2475" w:rsidRPr="00793384">
        <w:rPr>
          <w:rFonts w:ascii="Times New Roman" w:hAnsi="Times New Roman" w:cs="Times New Roman"/>
          <w:sz w:val="28"/>
          <w:szCs w:val="28"/>
        </w:rPr>
        <w:br/>
      </w:r>
      <w:r w:rsidRPr="00793384">
        <w:rPr>
          <w:rFonts w:ascii="Times New Roman" w:hAnsi="Times New Roman" w:cs="Times New Roman"/>
          <w:sz w:val="28"/>
          <w:szCs w:val="28"/>
        </w:rPr>
        <w:t>с положениями Бюджетного кодекса Российской Федерации</w:t>
      </w:r>
      <w:r w:rsidR="00B577E3" w:rsidRPr="00793384">
        <w:rPr>
          <w:rFonts w:ascii="Times New Roman" w:hAnsi="Times New Roman" w:cs="Times New Roman"/>
          <w:sz w:val="28"/>
          <w:szCs w:val="28"/>
        </w:rPr>
        <w:t xml:space="preserve"> </w:t>
      </w:r>
      <w:r w:rsidR="00B16FC6" w:rsidRPr="00793384">
        <w:rPr>
          <w:rFonts w:ascii="Times New Roman" w:hAnsi="Times New Roman" w:cs="Times New Roman"/>
          <w:sz w:val="28"/>
          <w:szCs w:val="28"/>
        </w:rPr>
        <w:t xml:space="preserve">и </w:t>
      </w:r>
      <w:r w:rsidR="00B577E3" w:rsidRPr="00793384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793384">
        <w:rPr>
          <w:rFonts w:ascii="Times New Roman" w:hAnsi="Times New Roman" w:cs="Times New Roman"/>
          <w:sz w:val="28"/>
          <w:szCs w:val="28"/>
        </w:rPr>
        <w:t xml:space="preserve"> на основе показателей</w:t>
      </w:r>
      <w:r w:rsidR="004D398D" w:rsidRPr="00793384">
        <w:rPr>
          <w:rFonts w:ascii="Times New Roman" w:hAnsi="Times New Roman" w:cs="Times New Roman"/>
          <w:sz w:val="28"/>
          <w:szCs w:val="28"/>
        </w:rPr>
        <w:t xml:space="preserve"> базового варианта</w:t>
      </w:r>
      <w:r w:rsidRPr="00793384">
        <w:rPr>
          <w:rFonts w:ascii="Times New Roman" w:hAnsi="Times New Roman" w:cs="Times New Roman"/>
          <w:sz w:val="28"/>
          <w:szCs w:val="28"/>
        </w:rPr>
        <w:t xml:space="preserve"> долгосрочного прогноза социально-экономического развития Мясниковского района на период до 2030 года</w:t>
      </w:r>
      <w:r w:rsidR="00B577E3" w:rsidRPr="00793384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Мясниковского района</w:t>
      </w:r>
      <w:r w:rsidR="00B577E3" w:rsidRPr="00793384">
        <w:rPr>
          <w:sz w:val="28"/>
          <w:szCs w:val="28"/>
        </w:rPr>
        <w:t xml:space="preserve"> </w:t>
      </w:r>
      <w:r w:rsidR="00B577E3" w:rsidRPr="00793384">
        <w:rPr>
          <w:rFonts w:ascii="Times New Roman" w:hAnsi="Times New Roman" w:cs="Times New Roman"/>
          <w:sz w:val="28"/>
          <w:szCs w:val="28"/>
        </w:rPr>
        <w:t>от 29.08.2016 № 665 «О долгосрочном прогнозе социально-экономического развития Мясниковского района на период до 2030 года» (в редакции постановления Администрации Мясниковского района от 27.10.2021 № 991).</w:t>
      </w:r>
    </w:p>
    <w:p w:rsidR="00B577E3" w:rsidRPr="00793384" w:rsidRDefault="00B577E3" w:rsidP="00FB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</w:t>
      </w:r>
      <w:r w:rsidR="00347DC9" w:rsidRPr="00793384">
        <w:rPr>
          <w:sz w:val="28"/>
          <w:szCs w:val="28"/>
        </w:rPr>
        <w:t xml:space="preserve"> </w:t>
      </w:r>
      <w:r w:rsidRPr="00793384">
        <w:rPr>
          <w:sz w:val="28"/>
          <w:szCs w:val="28"/>
        </w:rPr>
        <w:t>в целом.</w:t>
      </w:r>
    </w:p>
    <w:p w:rsidR="004350FD" w:rsidRPr="00793384" w:rsidRDefault="00347DC9" w:rsidP="004350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О</w:t>
      </w:r>
      <w:r w:rsidR="004350FD" w:rsidRPr="00793384">
        <w:rPr>
          <w:sz w:val="28"/>
          <w:szCs w:val="28"/>
        </w:rPr>
        <w:t>существлен переход на исчисление налога на имущество физических лиц от кадастровой стоимости объектов недвижимости.</w:t>
      </w:r>
    </w:p>
    <w:p w:rsidR="00FB2475" w:rsidRPr="00793384" w:rsidRDefault="00FB2475" w:rsidP="00491E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1053" w:rsidRPr="00793384" w:rsidRDefault="00931053" w:rsidP="00931053">
      <w:pPr>
        <w:widowControl w:val="0"/>
        <w:jc w:val="center"/>
        <w:rPr>
          <w:sz w:val="28"/>
        </w:rPr>
      </w:pPr>
      <w:r w:rsidRPr="00793384">
        <w:rPr>
          <w:sz w:val="28"/>
        </w:rPr>
        <w:t>Основные подходы в части областной финансовой помощи</w:t>
      </w:r>
    </w:p>
    <w:p w:rsidR="00931053" w:rsidRPr="00793384" w:rsidRDefault="00931053" w:rsidP="00931053">
      <w:pPr>
        <w:widowControl w:val="0"/>
        <w:jc w:val="center"/>
        <w:rPr>
          <w:sz w:val="28"/>
        </w:rPr>
      </w:pPr>
    </w:p>
    <w:p w:rsidR="00931053" w:rsidRPr="00793384" w:rsidRDefault="00931053" w:rsidP="00931053">
      <w:pPr>
        <w:ind w:firstLine="709"/>
        <w:jc w:val="both"/>
        <w:rPr>
          <w:sz w:val="28"/>
        </w:rPr>
      </w:pPr>
      <w:r w:rsidRPr="00793384">
        <w:rPr>
          <w:sz w:val="28"/>
        </w:rPr>
        <w:t xml:space="preserve">Прогноз безвозмездных поступлений на 2024 – 2026 годы соответствует значениям, утвержденным </w:t>
      </w:r>
      <w:r w:rsidRPr="00793384">
        <w:rPr>
          <w:spacing w:val="-4"/>
          <w:sz w:val="28"/>
        </w:rPr>
        <w:t>Решением Собрания депутатов</w:t>
      </w:r>
      <w:r w:rsidR="00805F57" w:rsidRPr="00793384">
        <w:rPr>
          <w:spacing w:val="-4"/>
          <w:sz w:val="28"/>
        </w:rPr>
        <w:t xml:space="preserve"> Мясниковского района</w:t>
      </w:r>
      <w:r w:rsidRPr="00793384">
        <w:rPr>
          <w:spacing w:val="-4"/>
          <w:sz w:val="28"/>
        </w:rPr>
        <w:t xml:space="preserve"> от 28.12.2023 </w:t>
      </w:r>
      <w:r w:rsidRPr="00793384">
        <w:rPr>
          <w:sz w:val="28"/>
        </w:rPr>
        <w:t>№128.</w:t>
      </w:r>
    </w:p>
    <w:p w:rsidR="00931053" w:rsidRPr="00793384" w:rsidRDefault="00931053" w:rsidP="00931053">
      <w:pPr>
        <w:ind w:firstLine="709"/>
        <w:jc w:val="both"/>
        <w:rPr>
          <w:sz w:val="28"/>
        </w:rPr>
      </w:pPr>
      <w:r w:rsidRPr="00793384">
        <w:rPr>
          <w:sz w:val="28"/>
        </w:rPr>
        <w:t xml:space="preserve">Начиная с 2027 года, в расчете безвозмездных поступлений использовались данные по объему дотации на выравнивание бюджетной обеспеченности на 2026 год, предусмотренному </w:t>
      </w:r>
      <w:r w:rsidRPr="00793384">
        <w:rPr>
          <w:spacing w:val="-4"/>
          <w:sz w:val="28"/>
        </w:rPr>
        <w:t xml:space="preserve">Решением Собрания депутатов </w:t>
      </w:r>
      <w:r w:rsidR="00805F57" w:rsidRPr="00793384">
        <w:rPr>
          <w:spacing w:val="-4"/>
          <w:sz w:val="28"/>
        </w:rPr>
        <w:t xml:space="preserve">Мясниковского района </w:t>
      </w:r>
      <w:r w:rsidRPr="00793384">
        <w:rPr>
          <w:spacing w:val="-4"/>
          <w:sz w:val="28"/>
        </w:rPr>
        <w:t xml:space="preserve">от 28.12.2023 </w:t>
      </w:r>
      <w:r w:rsidRPr="00793384">
        <w:rPr>
          <w:sz w:val="28"/>
        </w:rPr>
        <w:t xml:space="preserve">№128, с применением индексации </w:t>
      </w:r>
      <w:r w:rsidRPr="00793384">
        <w:rPr>
          <w:sz w:val="28"/>
        </w:rPr>
        <w:lastRenderedPageBreak/>
        <w:t xml:space="preserve">ежегодно на утвержденный уровень инфляции 4,0 процента, а  также учтена дотация на частичную компенсацию дополнительных расходов на повышение оплаты труда работников бюджетной сферы на уровне 2024 года. </w:t>
      </w:r>
    </w:p>
    <w:p w:rsidR="00931053" w:rsidRPr="00793384" w:rsidRDefault="00931053" w:rsidP="00931053">
      <w:pPr>
        <w:ind w:firstLine="709"/>
        <w:jc w:val="both"/>
        <w:rPr>
          <w:sz w:val="28"/>
        </w:rPr>
      </w:pPr>
      <w:r w:rsidRPr="00793384">
        <w:rPr>
          <w:sz w:val="28"/>
        </w:rPr>
        <w:t xml:space="preserve">Целевые трансферты с 2027 по 2030 год учтены в соответствии с объемом на 2026 год, предусмотренным </w:t>
      </w:r>
      <w:r w:rsidRPr="00793384">
        <w:rPr>
          <w:spacing w:val="-4"/>
          <w:sz w:val="28"/>
        </w:rPr>
        <w:t xml:space="preserve">Решением Собрания депутатов </w:t>
      </w:r>
      <w:r w:rsidR="00805F57" w:rsidRPr="00793384">
        <w:rPr>
          <w:spacing w:val="-4"/>
          <w:sz w:val="28"/>
        </w:rPr>
        <w:t xml:space="preserve">Мясниковского района </w:t>
      </w:r>
      <w:r w:rsidRPr="00793384">
        <w:rPr>
          <w:spacing w:val="-4"/>
          <w:sz w:val="28"/>
        </w:rPr>
        <w:t xml:space="preserve">от 28.12.2023 </w:t>
      </w:r>
      <w:r w:rsidRPr="00793384">
        <w:rPr>
          <w:sz w:val="28"/>
        </w:rPr>
        <w:t>№128.</w:t>
      </w:r>
    </w:p>
    <w:p w:rsidR="00931053" w:rsidRPr="00793384" w:rsidRDefault="00931053" w:rsidP="00931053">
      <w:pPr>
        <w:widowControl w:val="0"/>
        <w:jc w:val="center"/>
        <w:rPr>
          <w:sz w:val="28"/>
          <w:szCs w:val="28"/>
        </w:rPr>
      </w:pPr>
    </w:p>
    <w:p w:rsidR="004350FD" w:rsidRPr="00793384" w:rsidRDefault="004350FD" w:rsidP="004350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EEA" w:rsidRPr="00793384" w:rsidRDefault="00717EEA" w:rsidP="00717EEA">
      <w:pPr>
        <w:ind w:firstLine="709"/>
        <w:jc w:val="both"/>
        <w:rPr>
          <w:sz w:val="28"/>
        </w:rPr>
      </w:pPr>
      <w:r w:rsidRPr="00793384">
        <w:rPr>
          <w:sz w:val="28"/>
        </w:rPr>
        <w:t>На 2024 - 2026 годы расх</w:t>
      </w:r>
      <w:r w:rsidR="001B625B" w:rsidRPr="00793384">
        <w:rPr>
          <w:sz w:val="28"/>
        </w:rPr>
        <w:t xml:space="preserve">оды консолидированного бюджета Мясниковского района </w:t>
      </w:r>
      <w:r w:rsidRPr="00793384">
        <w:rPr>
          <w:sz w:val="28"/>
        </w:rPr>
        <w:t xml:space="preserve">учтены в соответствии с принятыми </w:t>
      </w:r>
      <w:r w:rsidR="001B625B" w:rsidRPr="00793384">
        <w:rPr>
          <w:sz w:val="28"/>
        </w:rPr>
        <w:t xml:space="preserve">Решениями Собрания депутатов </w:t>
      </w:r>
      <w:r w:rsidR="00717329" w:rsidRPr="00793384">
        <w:rPr>
          <w:sz w:val="28"/>
        </w:rPr>
        <w:t xml:space="preserve">Мясниковского района </w:t>
      </w:r>
      <w:r w:rsidR="008A7044" w:rsidRPr="00793384">
        <w:rPr>
          <w:sz w:val="28"/>
        </w:rPr>
        <w:t xml:space="preserve">о бюджете Мясниковского района </w:t>
      </w:r>
      <w:r w:rsidRPr="00793384">
        <w:rPr>
          <w:sz w:val="28"/>
        </w:rPr>
        <w:t xml:space="preserve">и в соответствии с </w:t>
      </w:r>
      <w:r w:rsidR="00805F57" w:rsidRPr="00793384">
        <w:rPr>
          <w:sz w:val="28"/>
        </w:rPr>
        <w:t>р</w:t>
      </w:r>
      <w:r w:rsidRPr="00793384">
        <w:rPr>
          <w:sz w:val="28"/>
        </w:rPr>
        <w:t xml:space="preserve">ешениями </w:t>
      </w:r>
      <w:r w:rsidR="001B625B" w:rsidRPr="00793384">
        <w:rPr>
          <w:sz w:val="28"/>
        </w:rPr>
        <w:t>сельских поселений в Мясниковском районе</w:t>
      </w:r>
      <w:r w:rsidRPr="00793384">
        <w:rPr>
          <w:sz w:val="28"/>
        </w:rPr>
        <w:t>. На период 2027 - 203</w:t>
      </w:r>
      <w:r w:rsidR="00347DC9" w:rsidRPr="00793384">
        <w:rPr>
          <w:sz w:val="28"/>
        </w:rPr>
        <w:t>0</w:t>
      </w:r>
      <w:r w:rsidRPr="00793384">
        <w:rPr>
          <w:sz w:val="28"/>
        </w:rPr>
        <w:t xml:space="preserve"> годов расходная часть</w:t>
      </w:r>
      <w:r w:rsidR="00805243" w:rsidRPr="00793384">
        <w:rPr>
          <w:sz w:val="28"/>
        </w:rPr>
        <w:t xml:space="preserve"> консолидированного </w:t>
      </w:r>
      <w:r w:rsidRPr="00793384">
        <w:rPr>
          <w:sz w:val="28"/>
        </w:rPr>
        <w:t>бюджета</w:t>
      </w:r>
      <w:r w:rsidR="00553F05" w:rsidRPr="00793384">
        <w:rPr>
          <w:sz w:val="28"/>
          <w:szCs w:val="28"/>
        </w:rPr>
        <w:t xml:space="preserve"> Мясниковского района</w:t>
      </w:r>
      <w:r w:rsidRPr="00793384">
        <w:rPr>
          <w:sz w:val="28"/>
        </w:rPr>
        <w:t xml:space="preserve"> будет обеспечена поступательным наполнением доходной части </w:t>
      </w:r>
      <w:r w:rsidR="00553F05" w:rsidRPr="00793384">
        <w:rPr>
          <w:sz w:val="28"/>
        </w:rPr>
        <w:t xml:space="preserve">консолидированного </w:t>
      </w:r>
      <w:r w:rsidRPr="00793384">
        <w:rPr>
          <w:sz w:val="28"/>
        </w:rPr>
        <w:t>бюджета</w:t>
      </w:r>
      <w:r w:rsidR="00553F05" w:rsidRPr="00793384">
        <w:rPr>
          <w:sz w:val="28"/>
          <w:szCs w:val="28"/>
        </w:rPr>
        <w:t xml:space="preserve"> Мясниковского района</w:t>
      </w:r>
      <w:r w:rsidRPr="00793384">
        <w:rPr>
          <w:sz w:val="28"/>
        </w:rPr>
        <w:t>.</w:t>
      </w:r>
    </w:p>
    <w:p w:rsidR="00321C18" w:rsidRPr="00793384" w:rsidRDefault="00321C18" w:rsidP="00321C18">
      <w:pPr>
        <w:spacing w:line="230" w:lineRule="auto"/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На 202</w:t>
      </w:r>
      <w:r w:rsidR="00CF157C" w:rsidRPr="00793384">
        <w:rPr>
          <w:sz w:val="28"/>
          <w:szCs w:val="28"/>
        </w:rPr>
        <w:t>5</w:t>
      </w:r>
      <w:r w:rsidRPr="00793384">
        <w:rPr>
          <w:sz w:val="28"/>
          <w:szCs w:val="28"/>
        </w:rPr>
        <w:t xml:space="preserve"> и 202</w:t>
      </w:r>
      <w:r w:rsidR="00CF157C" w:rsidRPr="00793384">
        <w:rPr>
          <w:sz w:val="28"/>
          <w:szCs w:val="28"/>
        </w:rPr>
        <w:t>6</w:t>
      </w:r>
      <w:r w:rsidRPr="00793384">
        <w:rPr>
          <w:sz w:val="28"/>
          <w:szCs w:val="28"/>
        </w:rPr>
        <w:t xml:space="preserve"> годы учтены условно утвержденные расходы в объеме 2,5 процента и 5,0 процента от общего объема расходов бюджета Мясниковского района, за исключением расходов, предусмотренных за счет целевых средств из </w:t>
      </w:r>
      <w:r w:rsidR="001B625B" w:rsidRPr="00793384">
        <w:rPr>
          <w:sz w:val="28"/>
          <w:szCs w:val="28"/>
        </w:rPr>
        <w:t xml:space="preserve">федерального и </w:t>
      </w:r>
      <w:r w:rsidRPr="00793384">
        <w:rPr>
          <w:sz w:val="28"/>
          <w:szCs w:val="28"/>
        </w:rPr>
        <w:t>областного бюджет</w:t>
      </w:r>
      <w:r w:rsidR="00805F57" w:rsidRPr="00793384">
        <w:rPr>
          <w:sz w:val="28"/>
          <w:szCs w:val="28"/>
        </w:rPr>
        <w:t>ов</w:t>
      </w:r>
      <w:r w:rsidRPr="00793384">
        <w:rPr>
          <w:sz w:val="28"/>
          <w:szCs w:val="28"/>
        </w:rPr>
        <w:t>, с 202</w:t>
      </w:r>
      <w:r w:rsidR="00CF157C" w:rsidRPr="00793384">
        <w:rPr>
          <w:sz w:val="28"/>
          <w:szCs w:val="28"/>
        </w:rPr>
        <w:t>7</w:t>
      </w:r>
      <w:r w:rsidRPr="00793384">
        <w:rPr>
          <w:sz w:val="28"/>
          <w:szCs w:val="28"/>
        </w:rPr>
        <w:t xml:space="preserve"> года условно утвержденные расходы учтены с увеличением на 2,5 процента ежегодно, что будет являться определенным резервом для планирования расходов в плановом периоде.</w:t>
      </w:r>
    </w:p>
    <w:p w:rsidR="00321C18" w:rsidRPr="00793384" w:rsidRDefault="00321C18" w:rsidP="00321C18">
      <w:pPr>
        <w:spacing w:line="230" w:lineRule="auto"/>
        <w:ind w:firstLine="709"/>
        <w:jc w:val="both"/>
        <w:rPr>
          <w:sz w:val="28"/>
          <w:szCs w:val="28"/>
        </w:rPr>
      </w:pPr>
      <w:r w:rsidRPr="00793384">
        <w:rPr>
          <w:spacing w:val="-6"/>
          <w:sz w:val="28"/>
          <w:szCs w:val="28"/>
        </w:rPr>
        <w:t xml:space="preserve">В соответствии с </w:t>
      </w:r>
      <w:r w:rsidR="0080105A" w:rsidRPr="00793384">
        <w:rPr>
          <w:spacing w:val="-6"/>
          <w:sz w:val="28"/>
          <w:szCs w:val="28"/>
        </w:rPr>
        <w:t>Решением Собрания депутатов Мясниковского района от 27.09.2007 №31 «О Положении «О бюджетном процессе в Мясниковском районе»</w:t>
      </w:r>
      <w:r w:rsidRPr="00793384">
        <w:rPr>
          <w:spacing w:val="-2"/>
          <w:sz w:val="28"/>
          <w:szCs w:val="28"/>
        </w:rPr>
        <w:t xml:space="preserve"> бюджет Мясниковского района составляется</w:t>
      </w:r>
      <w:r w:rsidRPr="00793384">
        <w:rPr>
          <w:sz w:val="28"/>
          <w:szCs w:val="28"/>
        </w:rPr>
        <w:t xml:space="preserve"> на основе муниципальных программ Мясниковского района.</w:t>
      </w:r>
    </w:p>
    <w:p w:rsidR="001B625B" w:rsidRPr="00793384" w:rsidRDefault="001B625B" w:rsidP="001B625B">
      <w:pPr>
        <w:ind w:firstLine="709"/>
        <w:jc w:val="both"/>
        <w:rPr>
          <w:sz w:val="28"/>
          <w:szCs w:val="28"/>
        </w:rPr>
      </w:pPr>
      <w:r w:rsidRPr="00793384">
        <w:rPr>
          <w:sz w:val="28"/>
        </w:rPr>
        <w:t xml:space="preserve">Параметры финансового обеспечения муниципальных программ Мясниковского района на 2024 – 2026 годы соответствуют значениям, утвержденным </w:t>
      </w:r>
      <w:r w:rsidRPr="00793384">
        <w:rPr>
          <w:spacing w:val="-4"/>
          <w:sz w:val="28"/>
        </w:rPr>
        <w:t>Решением Собрания депутатов</w:t>
      </w:r>
      <w:r w:rsidR="00805F57" w:rsidRPr="00793384">
        <w:rPr>
          <w:spacing w:val="-4"/>
          <w:sz w:val="28"/>
        </w:rPr>
        <w:t xml:space="preserve"> Мясниковского района</w:t>
      </w:r>
      <w:r w:rsidRPr="00793384">
        <w:rPr>
          <w:spacing w:val="-4"/>
          <w:sz w:val="28"/>
        </w:rPr>
        <w:t xml:space="preserve"> от 28.12.2023 </w:t>
      </w:r>
      <w:r w:rsidRPr="00793384">
        <w:rPr>
          <w:sz w:val="28"/>
        </w:rPr>
        <w:t>№128.</w:t>
      </w:r>
    </w:p>
    <w:p w:rsidR="00553F05" w:rsidRPr="00793384" w:rsidRDefault="00553F05" w:rsidP="00553F05">
      <w:pPr>
        <w:ind w:firstLine="709"/>
        <w:jc w:val="both"/>
        <w:rPr>
          <w:sz w:val="28"/>
        </w:rPr>
      </w:pPr>
      <w:r w:rsidRPr="00793384">
        <w:rPr>
          <w:sz w:val="28"/>
        </w:rPr>
        <w:t>Для целей прогнозирования в составе расходов бюджета Мясниковского района параметров финансового обеспечения муниципальных программ Мясниковского района с 2027 года объемы бюджетных ассигнований на реализацию муниципальных программ Мясниковского района учтены на уровне 2026 года с</w:t>
      </w:r>
      <w:r w:rsidRPr="00793384">
        <w:t> </w:t>
      </w:r>
      <w:r w:rsidRPr="00793384">
        <w:rPr>
          <w:sz w:val="28"/>
        </w:rPr>
        <w:t>учетом ежегодной индексации на утвержденный уровень инфляции 4,0</w:t>
      </w:r>
      <w:r w:rsidRPr="00793384">
        <w:t> </w:t>
      </w:r>
      <w:r w:rsidRPr="00793384">
        <w:rPr>
          <w:sz w:val="28"/>
        </w:rPr>
        <w:t>процента.</w:t>
      </w:r>
    </w:p>
    <w:p w:rsidR="00553F05" w:rsidRPr="00793384" w:rsidRDefault="00553F05" w:rsidP="00553F05">
      <w:pPr>
        <w:spacing w:line="228" w:lineRule="auto"/>
        <w:ind w:firstLine="709"/>
        <w:jc w:val="both"/>
        <w:rPr>
          <w:strike/>
          <w:sz w:val="28"/>
          <w:szCs w:val="28"/>
        </w:rPr>
      </w:pPr>
      <w:r w:rsidRPr="00793384">
        <w:rPr>
          <w:sz w:val="28"/>
        </w:rPr>
        <w:t>Главным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Мясниковского района,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4350FD" w:rsidRPr="00793384" w:rsidRDefault="004350FD" w:rsidP="004350FD">
      <w:pPr>
        <w:ind w:firstLine="709"/>
        <w:contextualSpacing/>
        <w:jc w:val="both"/>
        <w:rPr>
          <w:sz w:val="28"/>
          <w:szCs w:val="28"/>
        </w:rPr>
      </w:pPr>
      <w:r w:rsidRPr="00793384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Pr="00793384">
        <w:rPr>
          <w:sz w:val="28"/>
          <w:szCs w:val="28"/>
        </w:rPr>
        <w:t xml:space="preserve">, установленных указами Президента Российской Федерации от 07.05.2018 </w:t>
      </w:r>
      <w:r w:rsidR="00FB2475" w:rsidRPr="00793384">
        <w:rPr>
          <w:sz w:val="28"/>
          <w:szCs w:val="28"/>
        </w:rPr>
        <w:br/>
      </w:r>
      <w:r w:rsidRPr="00793384">
        <w:rPr>
          <w:sz w:val="28"/>
          <w:szCs w:val="28"/>
        </w:rPr>
        <w:t xml:space="preserve">№ 204 </w:t>
      </w:r>
      <w:r w:rsidR="00553F05" w:rsidRPr="00793384">
        <w:rPr>
          <w:sz w:val="28"/>
          <w:szCs w:val="28"/>
        </w:rPr>
        <w:t xml:space="preserve">и </w:t>
      </w:r>
      <w:r w:rsidRPr="00793384">
        <w:rPr>
          <w:sz w:val="28"/>
          <w:szCs w:val="28"/>
        </w:rPr>
        <w:t xml:space="preserve">от 21.07.2020 № 474 </w:t>
      </w:r>
      <w:r w:rsidR="00553F05" w:rsidRPr="00793384">
        <w:rPr>
          <w:sz w:val="28"/>
        </w:rPr>
        <w:t xml:space="preserve">являются региональные проекты, направленные </w:t>
      </w:r>
      <w:r w:rsidRPr="00793384">
        <w:rPr>
          <w:sz w:val="28"/>
          <w:szCs w:val="28"/>
        </w:rPr>
        <w:lastRenderedPageBreak/>
        <w:t>на реализацию федеральных проектов, входящих в состав национальных проектов</w:t>
      </w:r>
      <w:r w:rsidRPr="00793384">
        <w:rPr>
          <w:color w:val="000000"/>
          <w:sz w:val="28"/>
          <w:szCs w:val="28"/>
          <w:shd w:val="clear" w:color="auto" w:fill="FFFFFF"/>
        </w:rPr>
        <w:t>, сформированные с горизонтом планирования до 2030 года.</w:t>
      </w:r>
    </w:p>
    <w:p w:rsidR="004350FD" w:rsidRPr="00793384" w:rsidRDefault="004350FD" w:rsidP="004350FD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793384">
        <w:rPr>
          <w:bCs/>
          <w:kern w:val="2"/>
          <w:sz w:val="28"/>
          <w:szCs w:val="28"/>
        </w:rPr>
        <w:t>Осуществление регулярного мониторинга и контроля хода реализации мероприятий, проводимых районом, будет способствовать получению конечного результата региональных проектов, направленных на реализацию федеральных проектов, входящих в состав национальных проектов.</w:t>
      </w:r>
    </w:p>
    <w:p w:rsidR="00347DC9" w:rsidRPr="00793384" w:rsidRDefault="00347DC9" w:rsidP="004350FD">
      <w:pPr>
        <w:ind w:firstLine="709"/>
        <w:jc w:val="both"/>
        <w:rPr>
          <w:sz w:val="28"/>
          <w:szCs w:val="28"/>
        </w:rPr>
      </w:pPr>
    </w:p>
    <w:p w:rsidR="004350FD" w:rsidRPr="00793384" w:rsidRDefault="004350FD" w:rsidP="004350FD">
      <w:pPr>
        <w:ind w:firstLine="709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>Основные подходы в части межбюджетных отношений</w:t>
      </w:r>
    </w:p>
    <w:p w:rsidR="004350FD" w:rsidRPr="00793384" w:rsidRDefault="004350FD" w:rsidP="004350FD">
      <w:pPr>
        <w:ind w:firstLine="709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>с бюджетами сельских поселений</w:t>
      </w:r>
      <w:r w:rsidR="0037529D" w:rsidRPr="00793384">
        <w:rPr>
          <w:sz w:val="28"/>
          <w:szCs w:val="28"/>
        </w:rPr>
        <w:t xml:space="preserve"> Мясниковского района</w:t>
      </w:r>
    </w:p>
    <w:p w:rsidR="00B577E3" w:rsidRPr="00793384" w:rsidRDefault="00B577E3" w:rsidP="004350FD">
      <w:pPr>
        <w:ind w:firstLine="709"/>
        <w:jc w:val="center"/>
        <w:rPr>
          <w:sz w:val="28"/>
          <w:szCs w:val="28"/>
        </w:rPr>
      </w:pP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 xml:space="preserve">В среднесрочной и долгосрочной перспективе межбюджетные отношения с бюджетами сельских поселений </w:t>
      </w:r>
      <w:r w:rsidR="00B577E3" w:rsidRPr="00793384">
        <w:rPr>
          <w:rFonts w:ascii="Times New Roman" w:hAnsi="Times New Roman" w:cs="Times New Roman"/>
          <w:sz w:val="28"/>
          <w:szCs w:val="28"/>
        </w:rPr>
        <w:t xml:space="preserve">в </w:t>
      </w:r>
      <w:r w:rsidRPr="00793384">
        <w:rPr>
          <w:rFonts w:ascii="Times New Roman" w:hAnsi="Times New Roman" w:cs="Times New Roman"/>
          <w:sz w:val="28"/>
          <w:szCs w:val="28"/>
        </w:rPr>
        <w:t>Мясниковско</w:t>
      </w:r>
      <w:r w:rsidR="00B577E3" w:rsidRPr="00793384">
        <w:rPr>
          <w:rFonts w:ascii="Times New Roman" w:hAnsi="Times New Roman" w:cs="Times New Roman"/>
          <w:sz w:val="28"/>
          <w:szCs w:val="28"/>
        </w:rPr>
        <w:t>м</w:t>
      </w:r>
      <w:r w:rsidRPr="0079338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577E3" w:rsidRPr="00793384">
        <w:rPr>
          <w:rFonts w:ascii="Times New Roman" w:hAnsi="Times New Roman" w:cs="Times New Roman"/>
          <w:sz w:val="28"/>
          <w:szCs w:val="28"/>
        </w:rPr>
        <w:t>е</w:t>
      </w:r>
      <w:r w:rsidRPr="00793384">
        <w:rPr>
          <w:rFonts w:ascii="Times New Roman" w:hAnsi="Times New Roman" w:cs="Times New Roman"/>
          <w:sz w:val="28"/>
          <w:szCs w:val="28"/>
        </w:rPr>
        <w:t xml:space="preserve"> и их совершенствование будут являться одним</w:t>
      </w:r>
      <w:r w:rsidR="00B16FC6" w:rsidRPr="00793384">
        <w:rPr>
          <w:rFonts w:ascii="Times New Roman" w:hAnsi="Times New Roman" w:cs="Times New Roman"/>
          <w:sz w:val="28"/>
          <w:szCs w:val="28"/>
        </w:rPr>
        <w:t>и</w:t>
      </w:r>
      <w:r w:rsidRPr="00793384">
        <w:rPr>
          <w:rFonts w:ascii="Times New Roman" w:hAnsi="Times New Roman" w:cs="Times New Roman"/>
          <w:sz w:val="28"/>
          <w:szCs w:val="28"/>
        </w:rPr>
        <w:t xml:space="preserve"> из приоритетных направлений бюджетной политики Мясниковского района, направленны</w:t>
      </w:r>
      <w:r w:rsidR="00B577E3" w:rsidRPr="00793384">
        <w:rPr>
          <w:rFonts w:ascii="Times New Roman" w:hAnsi="Times New Roman" w:cs="Times New Roman"/>
          <w:sz w:val="28"/>
          <w:szCs w:val="28"/>
        </w:rPr>
        <w:t>х</w:t>
      </w:r>
      <w:r w:rsidRPr="00793384">
        <w:rPr>
          <w:rFonts w:ascii="Times New Roman" w:hAnsi="Times New Roman" w:cs="Times New Roman"/>
          <w:sz w:val="28"/>
          <w:szCs w:val="28"/>
        </w:rPr>
        <w:t xml:space="preserve"> на повышение финансовой самостоятельности сельских поселений, оказание содействия в их сбалансированности, качественное управление муниципальными финансами сельских поселений. </w:t>
      </w: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 xml:space="preserve">Это касается как вопросов оказания финансовой помощи из бюджета Мясниковского района, так и методологического обеспечения деятельности органов местного самоуправления сельских поселений. </w:t>
      </w:r>
    </w:p>
    <w:p w:rsidR="004350FD" w:rsidRPr="00793384" w:rsidRDefault="004350FD" w:rsidP="004350FD">
      <w:pPr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>Планируется совершенствовани</w:t>
      </w:r>
      <w:r w:rsidR="005F249F" w:rsidRPr="00793384">
        <w:rPr>
          <w:sz w:val="28"/>
          <w:szCs w:val="28"/>
        </w:rPr>
        <w:t xml:space="preserve">е </w:t>
      </w:r>
      <w:r w:rsidRPr="00793384">
        <w:rPr>
          <w:sz w:val="28"/>
          <w:szCs w:val="28"/>
        </w:rPr>
        <w:t>межбюджетных отношений в части переформатирования направлений финансовой поддержки сельских поселений на ее выравнивающую составляющую.</w:t>
      </w:r>
    </w:p>
    <w:p w:rsidR="004350FD" w:rsidRPr="00793384" w:rsidRDefault="00CC19DB" w:rsidP="004350FD">
      <w:pPr>
        <w:ind w:firstLine="709"/>
        <w:jc w:val="both"/>
        <w:rPr>
          <w:color w:val="000000"/>
          <w:sz w:val="28"/>
          <w:szCs w:val="28"/>
        </w:rPr>
      </w:pPr>
      <w:r w:rsidRPr="00793384">
        <w:rPr>
          <w:color w:val="000000"/>
          <w:sz w:val="28"/>
          <w:szCs w:val="28"/>
        </w:rPr>
        <w:t>Дотациям на выравнивание бюджетной обеспеченности</w:t>
      </w:r>
      <w:r w:rsidR="00AC41C5" w:rsidRPr="00793384">
        <w:rPr>
          <w:color w:val="000000"/>
          <w:sz w:val="28"/>
          <w:szCs w:val="28"/>
        </w:rPr>
        <w:t xml:space="preserve"> </w:t>
      </w:r>
      <w:r w:rsidR="004350FD" w:rsidRPr="00793384">
        <w:rPr>
          <w:color w:val="000000"/>
          <w:sz w:val="28"/>
          <w:szCs w:val="28"/>
        </w:rPr>
        <w:t>сельски</w:t>
      </w:r>
      <w:r w:rsidRPr="00793384">
        <w:rPr>
          <w:color w:val="000000"/>
          <w:sz w:val="28"/>
          <w:szCs w:val="28"/>
        </w:rPr>
        <w:t>х</w:t>
      </w:r>
      <w:r w:rsidR="004350FD" w:rsidRPr="00793384">
        <w:rPr>
          <w:color w:val="000000"/>
          <w:sz w:val="28"/>
          <w:szCs w:val="28"/>
        </w:rPr>
        <w:t xml:space="preserve"> поселени</w:t>
      </w:r>
      <w:r w:rsidRPr="00793384">
        <w:rPr>
          <w:color w:val="000000"/>
          <w:sz w:val="28"/>
          <w:szCs w:val="28"/>
        </w:rPr>
        <w:t>й</w:t>
      </w:r>
      <w:r w:rsidR="004350FD" w:rsidRPr="00793384">
        <w:rPr>
          <w:color w:val="000000"/>
          <w:sz w:val="28"/>
          <w:szCs w:val="28"/>
        </w:rPr>
        <w:t xml:space="preserve"> </w:t>
      </w:r>
      <w:r w:rsidR="00A956A8" w:rsidRPr="00793384">
        <w:rPr>
          <w:sz w:val="28"/>
        </w:rPr>
        <w:t>как основному инструменту сглаживания диспропорций в</w:t>
      </w:r>
      <w:r w:rsidR="00A956A8" w:rsidRPr="00793384">
        <w:t> </w:t>
      </w:r>
      <w:r w:rsidR="00A956A8" w:rsidRPr="00793384">
        <w:rPr>
          <w:sz w:val="28"/>
        </w:rPr>
        <w:t>уровнях бюджетной обеспеченности</w:t>
      </w:r>
      <w:r w:rsidR="00A956A8" w:rsidRPr="00793384">
        <w:rPr>
          <w:color w:val="000000"/>
          <w:sz w:val="28"/>
          <w:szCs w:val="28"/>
        </w:rPr>
        <w:t xml:space="preserve"> </w:t>
      </w:r>
      <w:r w:rsidR="004350FD" w:rsidRPr="00793384">
        <w:rPr>
          <w:color w:val="000000"/>
          <w:sz w:val="28"/>
          <w:szCs w:val="28"/>
        </w:rPr>
        <w:t xml:space="preserve">будет отведена ведущая роль в системе межбюджетного регулирования. Для этого предполагается совершенствование </w:t>
      </w:r>
      <w:r w:rsidR="008C07E3" w:rsidRPr="00793384">
        <w:rPr>
          <w:sz w:val="28"/>
        </w:rPr>
        <w:t xml:space="preserve">методики распределения дотаций на выравнивание бюджетной обеспеченности сельских поселений с учетом федеральных </w:t>
      </w:r>
      <w:r w:rsidR="00981387" w:rsidRPr="00793384">
        <w:rPr>
          <w:sz w:val="28"/>
        </w:rPr>
        <w:t xml:space="preserve">и областных </w:t>
      </w:r>
      <w:r w:rsidR="008C07E3" w:rsidRPr="00793384">
        <w:rPr>
          <w:sz w:val="28"/>
        </w:rPr>
        <w:t>подходов</w:t>
      </w:r>
      <w:r w:rsidR="00981387" w:rsidRPr="00793384">
        <w:rPr>
          <w:sz w:val="28"/>
        </w:rPr>
        <w:t>.</w:t>
      </w:r>
    </w:p>
    <w:p w:rsidR="004350FD" w:rsidRPr="00793384" w:rsidRDefault="004350FD" w:rsidP="004350FD">
      <w:pPr>
        <w:ind w:firstLine="709"/>
        <w:jc w:val="both"/>
        <w:rPr>
          <w:sz w:val="28"/>
          <w:szCs w:val="28"/>
        </w:rPr>
      </w:pPr>
      <w:r w:rsidRPr="00793384">
        <w:rPr>
          <w:sz w:val="28"/>
          <w:szCs w:val="28"/>
        </w:rPr>
        <w:t xml:space="preserve">Особое внимание будет уделяться повышению эффективности предоставления </w:t>
      </w:r>
      <w:r w:rsidR="00981387" w:rsidRPr="00793384">
        <w:rPr>
          <w:sz w:val="28"/>
          <w:szCs w:val="28"/>
        </w:rPr>
        <w:t>межбюджетных трансфертов</w:t>
      </w:r>
      <w:r w:rsidRPr="00793384">
        <w:rPr>
          <w:sz w:val="28"/>
          <w:szCs w:val="28"/>
        </w:rPr>
        <w:t xml:space="preserve"> сельски</w:t>
      </w:r>
      <w:r w:rsidR="00981387" w:rsidRPr="00793384">
        <w:rPr>
          <w:sz w:val="28"/>
          <w:szCs w:val="28"/>
        </w:rPr>
        <w:t>м</w:t>
      </w:r>
      <w:r w:rsidRPr="00793384">
        <w:rPr>
          <w:sz w:val="28"/>
          <w:szCs w:val="28"/>
        </w:rPr>
        <w:t xml:space="preserve"> поселени</w:t>
      </w:r>
      <w:r w:rsidR="00981387" w:rsidRPr="00793384">
        <w:rPr>
          <w:sz w:val="28"/>
          <w:szCs w:val="28"/>
        </w:rPr>
        <w:t>ям</w:t>
      </w:r>
      <w:r w:rsidRPr="00793384">
        <w:rPr>
          <w:sz w:val="28"/>
          <w:szCs w:val="28"/>
        </w:rPr>
        <w:t xml:space="preserve">, а также повышению ответственности </w:t>
      </w:r>
      <w:r w:rsidR="00981387" w:rsidRPr="00793384">
        <w:rPr>
          <w:sz w:val="28"/>
          <w:szCs w:val="28"/>
        </w:rPr>
        <w:t xml:space="preserve">органов местного самоуправления </w:t>
      </w:r>
      <w:r w:rsidR="00805F57" w:rsidRPr="00793384">
        <w:rPr>
          <w:sz w:val="28"/>
          <w:szCs w:val="28"/>
        </w:rPr>
        <w:t xml:space="preserve">сельских поселений </w:t>
      </w:r>
      <w:r w:rsidR="006F7876" w:rsidRPr="00793384">
        <w:rPr>
          <w:sz w:val="28"/>
          <w:szCs w:val="28"/>
        </w:rPr>
        <w:t>при расходовании</w:t>
      </w:r>
      <w:r w:rsidRPr="00793384">
        <w:rPr>
          <w:sz w:val="28"/>
          <w:szCs w:val="28"/>
        </w:rPr>
        <w:t xml:space="preserve"> бюджет</w:t>
      </w:r>
      <w:r w:rsidR="006F7876" w:rsidRPr="00793384">
        <w:rPr>
          <w:sz w:val="28"/>
          <w:szCs w:val="28"/>
        </w:rPr>
        <w:t>ных средств</w:t>
      </w:r>
      <w:r w:rsidRPr="00793384">
        <w:rPr>
          <w:sz w:val="28"/>
          <w:szCs w:val="28"/>
        </w:rPr>
        <w:t xml:space="preserve">. </w:t>
      </w:r>
    </w:p>
    <w:p w:rsidR="00981387" w:rsidRPr="00793384" w:rsidRDefault="004350FD" w:rsidP="00981387">
      <w:pPr>
        <w:widowControl w:val="0"/>
        <w:spacing w:line="228" w:lineRule="auto"/>
        <w:ind w:firstLine="709"/>
        <w:jc w:val="both"/>
        <w:rPr>
          <w:sz w:val="28"/>
        </w:rPr>
      </w:pPr>
      <w:r w:rsidRPr="00793384">
        <w:rPr>
          <w:bCs/>
          <w:sz w:val="28"/>
          <w:szCs w:val="28"/>
        </w:rPr>
        <w:t xml:space="preserve">Немаловажная роль будет отведена методологическому обеспечению деятельности </w:t>
      </w:r>
      <w:r w:rsidR="008C07E3" w:rsidRPr="00793384">
        <w:rPr>
          <w:bCs/>
          <w:sz w:val="28"/>
          <w:szCs w:val="28"/>
        </w:rPr>
        <w:t xml:space="preserve">финансовых органов </w:t>
      </w:r>
      <w:r w:rsidRPr="00793384">
        <w:rPr>
          <w:sz w:val="28"/>
          <w:szCs w:val="28"/>
        </w:rPr>
        <w:t>сельских поселений</w:t>
      </w:r>
      <w:r w:rsidRPr="00793384">
        <w:rPr>
          <w:bCs/>
          <w:sz w:val="28"/>
          <w:szCs w:val="28"/>
        </w:rPr>
        <w:t xml:space="preserve"> по бюджетно-финансовым вопросам, осуществлению постоянного контроля за планированием и исполнением бюджетов </w:t>
      </w:r>
      <w:r w:rsidRPr="00793384">
        <w:rPr>
          <w:sz w:val="28"/>
          <w:szCs w:val="28"/>
        </w:rPr>
        <w:t>сельских поселений</w:t>
      </w:r>
      <w:r w:rsidR="00981387" w:rsidRPr="00793384">
        <w:rPr>
          <w:sz w:val="28"/>
          <w:szCs w:val="28"/>
        </w:rPr>
        <w:t>,</w:t>
      </w:r>
      <w:r w:rsidR="00981387" w:rsidRPr="00793384">
        <w:rPr>
          <w:sz w:val="28"/>
        </w:rPr>
        <w:t xml:space="preserve"> реализации комплекса мер, направленных на повышение финансовой дисциплины.</w:t>
      </w:r>
    </w:p>
    <w:p w:rsidR="004350FD" w:rsidRPr="00793384" w:rsidRDefault="004350FD" w:rsidP="004350FD">
      <w:pPr>
        <w:ind w:firstLine="709"/>
        <w:rPr>
          <w:sz w:val="28"/>
          <w:szCs w:val="28"/>
        </w:rPr>
      </w:pPr>
    </w:p>
    <w:p w:rsidR="004350FD" w:rsidRPr="00793384" w:rsidRDefault="004350FD" w:rsidP="004350FD">
      <w:pPr>
        <w:ind w:firstLine="709"/>
        <w:jc w:val="center"/>
        <w:rPr>
          <w:sz w:val="28"/>
          <w:szCs w:val="28"/>
        </w:rPr>
      </w:pPr>
      <w:r w:rsidRPr="00793384">
        <w:rPr>
          <w:sz w:val="28"/>
          <w:szCs w:val="28"/>
        </w:rPr>
        <w:t>Основные подходы к долговой политике</w:t>
      </w:r>
    </w:p>
    <w:p w:rsidR="004350FD" w:rsidRPr="00793384" w:rsidRDefault="004350FD" w:rsidP="004350FD">
      <w:pPr>
        <w:ind w:firstLine="709"/>
        <w:jc w:val="both"/>
        <w:rPr>
          <w:sz w:val="28"/>
          <w:szCs w:val="28"/>
        </w:rPr>
      </w:pPr>
    </w:p>
    <w:p w:rsidR="008A7044" w:rsidRPr="00793384" w:rsidRDefault="004350FD" w:rsidP="008A7044">
      <w:pPr>
        <w:ind w:firstLine="709"/>
        <w:jc w:val="both"/>
        <w:rPr>
          <w:sz w:val="28"/>
        </w:rPr>
      </w:pPr>
      <w:r w:rsidRPr="00793384">
        <w:rPr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  <w:r w:rsidR="008A7044" w:rsidRPr="00793384">
        <w:rPr>
          <w:sz w:val="28"/>
        </w:rPr>
        <w:t xml:space="preserve"> </w:t>
      </w:r>
    </w:p>
    <w:p w:rsidR="008A7044" w:rsidRPr="00793384" w:rsidRDefault="008A7044" w:rsidP="008A7044">
      <w:pPr>
        <w:ind w:firstLine="709"/>
        <w:jc w:val="both"/>
        <w:rPr>
          <w:sz w:val="28"/>
        </w:rPr>
      </w:pPr>
      <w:r w:rsidRPr="00793384">
        <w:rPr>
          <w:sz w:val="28"/>
        </w:rPr>
        <w:t xml:space="preserve">В 2023 году в связи с положительной динамикой исполнения бюджета района </w:t>
      </w:r>
      <w:r w:rsidR="00981387" w:rsidRPr="00793384">
        <w:rPr>
          <w:sz w:val="28"/>
        </w:rPr>
        <w:t>Мясниковский район не осуществлял</w:t>
      </w:r>
      <w:r w:rsidRPr="00793384">
        <w:rPr>
          <w:sz w:val="28"/>
        </w:rPr>
        <w:t xml:space="preserve"> рыночные заимствования. </w:t>
      </w:r>
      <w:r w:rsidRPr="00793384">
        <w:rPr>
          <w:sz w:val="28"/>
        </w:rPr>
        <w:lastRenderedPageBreak/>
        <w:t>В</w:t>
      </w:r>
      <w:r w:rsidRPr="00793384">
        <w:t> </w:t>
      </w:r>
      <w:r w:rsidRPr="00793384">
        <w:rPr>
          <w:sz w:val="28"/>
        </w:rPr>
        <w:t>бюджетном цикле 2024 – 2026 годов привлечение рыночных заимствований также не планируется. В последующие годы долговая политика будет направлена на</w:t>
      </w:r>
      <w:r w:rsidRPr="00793384">
        <w:t> </w:t>
      </w:r>
      <w:r w:rsidRPr="00793384">
        <w:rPr>
          <w:sz w:val="28"/>
        </w:rPr>
        <w:t>безусловное исполнение обязательств без привлечения рыночных заимствований.</w:t>
      </w: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>Долговая политика Мясниковского района будет направлена на обеспечение платежеспособности Мясниковского района, сохранение муниципального долга на экономически безопасном уровне, при этом должна быть обеспечена способность Мясниковского района осуществлять заимствования в объемах, необходимых для решения поставленных социально-экономических задач на комфортных для нее условиях.</w:t>
      </w:r>
    </w:p>
    <w:p w:rsidR="004350FD" w:rsidRPr="00793384" w:rsidRDefault="004350FD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CD4" w:rsidRPr="00793384" w:rsidRDefault="00BF3CD4" w:rsidP="0043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0FD" w:rsidRPr="00793384" w:rsidRDefault="004350FD" w:rsidP="004350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302D2" w:rsidRPr="00344FF3" w:rsidRDefault="004350FD" w:rsidP="00344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33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2778" w:rsidRPr="00793384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Pr="00793384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5D2778" w:rsidRPr="00793384">
        <w:rPr>
          <w:rFonts w:ascii="Times New Roman" w:hAnsi="Times New Roman" w:cs="Times New Roman"/>
          <w:sz w:val="28"/>
          <w:szCs w:val="28"/>
        </w:rPr>
        <w:t xml:space="preserve"> </w:t>
      </w:r>
      <w:r w:rsidR="00AC41C5" w:rsidRPr="00793384">
        <w:rPr>
          <w:rFonts w:ascii="Times New Roman" w:hAnsi="Times New Roman" w:cs="Times New Roman"/>
          <w:sz w:val="28"/>
          <w:szCs w:val="28"/>
        </w:rPr>
        <w:t xml:space="preserve">                                        Т.А. Барашьян</w:t>
      </w:r>
    </w:p>
    <w:sectPr w:rsidR="001302D2" w:rsidRPr="00344FF3" w:rsidSect="00AC41C5">
      <w:footerReference w:type="even" r:id="rId14"/>
      <w:footerReference w:type="default" r:id="rId15"/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F2C" w:rsidRDefault="00C43F2C">
      <w:r>
        <w:separator/>
      </w:r>
    </w:p>
  </w:endnote>
  <w:endnote w:type="continuationSeparator" w:id="1">
    <w:p w:rsidR="00C43F2C" w:rsidRDefault="00C4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43" w:rsidRDefault="00322BF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52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5243" w:rsidRDefault="0080524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43" w:rsidRDefault="00805243" w:rsidP="00745ABF">
    <w:pPr>
      <w:pStyle w:val="a7"/>
      <w:framePr w:wrap="around" w:vAnchor="text" w:hAnchor="margin" w:xAlign="right" w:y="1"/>
      <w:rPr>
        <w:rStyle w:val="ab"/>
      </w:rPr>
    </w:pPr>
  </w:p>
  <w:p w:rsidR="00805243" w:rsidRPr="00EE4BD3" w:rsidRDefault="00805243" w:rsidP="00876A45">
    <w:pPr>
      <w:pStyle w:val="a7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43" w:rsidRDefault="00322BF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52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5243" w:rsidRDefault="0080524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43" w:rsidRDefault="00322BF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52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3384">
      <w:rPr>
        <w:rStyle w:val="ab"/>
        <w:noProof/>
      </w:rPr>
      <w:t>12</w:t>
    </w:r>
    <w:r>
      <w:rPr>
        <w:rStyle w:val="ab"/>
      </w:rPr>
      <w:fldChar w:fldCharType="end"/>
    </w:r>
  </w:p>
  <w:p w:rsidR="00805243" w:rsidRPr="00EE4BD3" w:rsidRDefault="00805243" w:rsidP="00876A45">
    <w:pPr>
      <w:pStyle w:val="a7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43" w:rsidRDefault="00322BF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52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5243" w:rsidRDefault="00805243">
    <w:pPr>
      <w:pStyle w:val="a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43" w:rsidRDefault="00322BF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52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3384">
      <w:rPr>
        <w:rStyle w:val="ab"/>
        <w:noProof/>
      </w:rPr>
      <w:t>16</w:t>
    </w:r>
    <w:r>
      <w:rPr>
        <w:rStyle w:val="ab"/>
      </w:rPr>
      <w:fldChar w:fldCharType="end"/>
    </w:r>
  </w:p>
  <w:p w:rsidR="00805243" w:rsidRPr="00EE4BD3" w:rsidRDefault="00805243" w:rsidP="00876A45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F2C" w:rsidRDefault="00C43F2C">
      <w:r>
        <w:separator/>
      </w:r>
    </w:p>
  </w:footnote>
  <w:footnote w:type="continuationSeparator" w:id="1">
    <w:p w:rsidR="00C43F2C" w:rsidRDefault="00C43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3503B"/>
    <w:multiLevelType w:val="hybridMultilevel"/>
    <w:tmpl w:val="64BC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081F"/>
    <w:rsid w:val="00003B0D"/>
    <w:rsid w:val="000047F7"/>
    <w:rsid w:val="000067D7"/>
    <w:rsid w:val="000071AE"/>
    <w:rsid w:val="00013035"/>
    <w:rsid w:val="00014F3A"/>
    <w:rsid w:val="00015C06"/>
    <w:rsid w:val="00020697"/>
    <w:rsid w:val="00024926"/>
    <w:rsid w:val="000301CD"/>
    <w:rsid w:val="00030E64"/>
    <w:rsid w:val="00032A02"/>
    <w:rsid w:val="000411AE"/>
    <w:rsid w:val="00042414"/>
    <w:rsid w:val="000437CB"/>
    <w:rsid w:val="00043CF0"/>
    <w:rsid w:val="00046B2A"/>
    <w:rsid w:val="0005396B"/>
    <w:rsid w:val="000553CB"/>
    <w:rsid w:val="00055658"/>
    <w:rsid w:val="00064D9A"/>
    <w:rsid w:val="00065674"/>
    <w:rsid w:val="00066CE0"/>
    <w:rsid w:val="000676E0"/>
    <w:rsid w:val="00070094"/>
    <w:rsid w:val="00070E70"/>
    <w:rsid w:val="00072471"/>
    <w:rsid w:val="00073812"/>
    <w:rsid w:val="00075C84"/>
    <w:rsid w:val="00080FAF"/>
    <w:rsid w:val="000813B6"/>
    <w:rsid w:val="0008749B"/>
    <w:rsid w:val="00087505"/>
    <w:rsid w:val="00092CC8"/>
    <w:rsid w:val="000949F3"/>
    <w:rsid w:val="00094E2A"/>
    <w:rsid w:val="000A1D2A"/>
    <w:rsid w:val="000A677C"/>
    <w:rsid w:val="000A6888"/>
    <w:rsid w:val="000B12AB"/>
    <w:rsid w:val="000B1E8F"/>
    <w:rsid w:val="000B3EC7"/>
    <w:rsid w:val="000B4EB6"/>
    <w:rsid w:val="000C4C8A"/>
    <w:rsid w:val="000C5AB1"/>
    <w:rsid w:val="000C7A03"/>
    <w:rsid w:val="000D08B2"/>
    <w:rsid w:val="000D0C5C"/>
    <w:rsid w:val="000D157C"/>
    <w:rsid w:val="000D49F7"/>
    <w:rsid w:val="000D7934"/>
    <w:rsid w:val="000E1E20"/>
    <w:rsid w:val="000E5F10"/>
    <w:rsid w:val="000F06A4"/>
    <w:rsid w:val="000F576D"/>
    <w:rsid w:val="000F703A"/>
    <w:rsid w:val="000F786D"/>
    <w:rsid w:val="000F7EE8"/>
    <w:rsid w:val="00101FAB"/>
    <w:rsid w:val="0010321F"/>
    <w:rsid w:val="00104347"/>
    <w:rsid w:val="00104F61"/>
    <w:rsid w:val="00110645"/>
    <w:rsid w:val="00114F3D"/>
    <w:rsid w:val="001157AE"/>
    <w:rsid w:val="00123961"/>
    <w:rsid w:val="00130182"/>
    <w:rsid w:val="001302D2"/>
    <w:rsid w:val="001307AA"/>
    <w:rsid w:val="001312D1"/>
    <w:rsid w:val="0013133D"/>
    <w:rsid w:val="001329BF"/>
    <w:rsid w:val="00133564"/>
    <w:rsid w:val="00137CF6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54AFA"/>
    <w:rsid w:val="0016021E"/>
    <w:rsid w:val="00160C7E"/>
    <w:rsid w:val="001622DD"/>
    <w:rsid w:val="00163333"/>
    <w:rsid w:val="00164D29"/>
    <w:rsid w:val="00170608"/>
    <w:rsid w:val="00181E5D"/>
    <w:rsid w:val="00183F68"/>
    <w:rsid w:val="00184E27"/>
    <w:rsid w:val="0018782A"/>
    <w:rsid w:val="0019006B"/>
    <w:rsid w:val="0019126F"/>
    <w:rsid w:val="0019306B"/>
    <w:rsid w:val="00194FA8"/>
    <w:rsid w:val="001969E4"/>
    <w:rsid w:val="001A0C17"/>
    <w:rsid w:val="001A1B4E"/>
    <w:rsid w:val="001A49DD"/>
    <w:rsid w:val="001A79F2"/>
    <w:rsid w:val="001A7BFD"/>
    <w:rsid w:val="001B592D"/>
    <w:rsid w:val="001B597A"/>
    <w:rsid w:val="001B61C1"/>
    <w:rsid w:val="001B625B"/>
    <w:rsid w:val="001C1398"/>
    <w:rsid w:val="001D0BB9"/>
    <w:rsid w:val="001D0F2A"/>
    <w:rsid w:val="001D13C4"/>
    <w:rsid w:val="001D223E"/>
    <w:rsid w:val="001D63B8"/>
    <w:rsid w:val="001D7CD2"/>
    <w:rsid w:val="001E20F4"/>
    <w:rsid w:val="001E739E"/>
    <w:rsid w:val="001E7D7F"/>
    <w:rsid w:val="001F0439"/>
    <w:rsid w:val="001F0A4F"/>
    <w:rsid w:val="001F2C24"/>
    <w:rsid w:val="001F5743"/>
    <w:rsid w:val="00200962"/>
    <w:rsid w:val="002015E3"/>
    <w:rsid w:val="00203618"/>
    <w:rsid w:val="00204667"/>
    <w:rsid w:val="002052ED"/>
    <w:rsid w:val="00206936"/>
    <w:rsid w:val="002073E7"/>
    <w:rsid w:val="0021280F"/>
    <w:rsid w:val="0021349A"/>
    <w:rsid w:val="00215439"/>
    <w:rsid w:val="00221A97"/>
    <w:rsid w:val="00223BD0"/>
    <w:rsid w:val="00223FCB"/>
    <w:rsid w:val="00227415"/>
    <w:rsid w:val="002322A7"/>
    <w:rsid w:val="00232495"/>
    <w:rsid w:val="002336C1"/>
    <w:rsid w:val="002355C8"/>
    <w:rsid w:val="00236599"/>
    <w:rsid w:val="0024187C"/>
    <w:rsid w:val="002428A4"/>
    <w:rsid w:val="002435D9"/>
    <w:rsid w:val="002526DB"/>
    <w:rsid w:val="00253935"/>
    <w:rsid w:val="002552F1"/>
    <w:rsid w:val="00257360"/>
    <w:rsid w:val="00260C38"/>
    <w:rsid w:val="002613B1"/>
    <w:rsid w:val="0026768C"/>
    <w:rsid w:val="0026790F"/>
    <w:rsid w:val="00272D18"/>
    <w:rsid w:val="0027683B"/>
    <w:rsid w:val="0027770C"/>
    <w:rsid w:val="00280BB0"/>
    <w:rsid w:val="00285C08"/>
    <w:rsid w:val="00290599"/>
    <w:rsid w:val="00290E92"/>
    <w:rsid w:val="00290F61"/>
    <w:rsid w:val="00291B5E"/>
    <w:rsid w:val="0029200C"/>
    <w:rsid w:val="00293683"/>
    <w:rsid w:val="0029470B"/>
    <w:rsid w:val="002957A0"/>
    <w:rsid w:val="002A642E"/>
    <w:rsid w:val="002B1424"/>
    <w:rsid w:val="002B15BD"/>
    <w:rsid w:val="002B22E6"/>
    <w:rsid w:val="002B2742"/>
    <w:rsid w:val="002B3956"/>
    <w:rsid w:val="002B3DA4"/>
    <w:rsid w:val="002B5239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319D"/>
    <w:rsid w:val="002D404A"/>
    <w:rsid w:val="002D483A"/>
    <w:rsid w:val="002D6147"/>
    <w:rsid w:val="002E10CB"/>
    <w:rsid w:val="002E4312"/>
    <w:rsid w:val="002E67DD"/>
    <w:rsid w:val="002E7C0C"/>
    <w:rsid w:val="002F4D57"/>
    <w:rsid w:val="002F7E2A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41A0"/>
    <w:rsid w:val="00316213"/>
    <w:rsid w:val="003165A7"/>
    <w:rsid w:val="00316AAB"/>
    <w:rsid w:val="00321C18"/>
    <w:rsid w:val="00322BFC"/>
    <w:rsid w:val="00324BF3"/>
    <w:rsid w:val="003264FB"/>
    <w:rsid w:val="00330C1E"/>
    <w:rsid w:val="00330EF4"/>
    <w:rsid w:val="00331003"/>
    <w:rsid w:val="00331E18"/>
    <w:rsid w:val="00331F49"/>
    <w:rsid w:val="00333B9C"/>
    <w:rsid w:val="00335065"/>
    <w:rsid w:val="0033713B"/>
    <w:rsid w:val="0034341E"/>
    <w:rsid w:val="00344FF3"/>
    <w:rsid w:val="00347DC9"/>
    <w:rsid w:val="00350EC9"/>
    <w:rsid w:val="00351166"/>
    <w:rsid w:val="00354E83"/>
    <w:rsid w:val="003551F3"/>
    <w:rsid w:val="00356075"/>
    <w:rsid w:val="00357A6F"/>
    <w:rsid w:val="00361865"/>
    <w:rsid w:val="00361B1C"/>
    <w:rsid w:val="003629F0"/>
    <w:rsid w:val="00372E5E"/>
    <w:rsid w:val="00373AA1"/>
    <w:rsid w:val="00373B82"/>
    <w:rsid w:val="0037529D"/>
    <w:rsid w:val="003821C4"/>
    <w:rsid w:val="0038399E"/>
    <w:rsid w:val="00387896"/>
    <w:rsid w:val="00387EE7"/>
    <w:rsid w:val="00393586"/>
    <w:rsid w:val="003A40A7"/>
    <w:rsid w:val="003A4C39"/>
    <w:rsid w:val="003A7867"/>
    <w:rsid w:val="003B0B63"/>
    <w:rsid w:val="003B1F10"/>
    <w:rsid w:val="003B3E82"/>
    <w:rsid w:val="003B4D1D"/>
    <w:rsid w:val="003B5EC2"/>
    <w:rsid w:val="003C4181"/>
    <w:rsid w:val="003D1FAB"/>
    <w:rsid w:val="003D4D1C"/>
    <w:rsid w:val="003D7C3D"/>
    <w:rsid w:val="003E0408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0F45"/>
    <w:rsid w:val="00405F08"/>
    <w:rsid w:val="00407CEE"/>
    <w:rsid w:val="004104B6"/>
    <w:rsid w:val="00410882"/>
    <w:rsid w:val="004111BA"/>
    <w:rsid w:val="00411CB0"/>
    <w:rsid w:val="00415079"/>
    <w:rsid w:val="0042489B"/>
    <w:rsid w:val="00425525"/>
    <w:rsid w:val="00427B3E"/>
    <w:rsid w:val="00430A0C"/>
    <w:rsid w:val="00434409"/>
    <w:rsid w:val="004350FD"/>
    <w:rsid w:val="00442724"/>
    <w:rsid w:val="004444BC"/>
    <w:rsid w:val="004455F0"/>
    <w:rsid w:val="0045020E"/>
    <w:rsid w:val="004511C4"/>
    <w:rsid w:val="004576CA"/>
    <w:rsid w:val="004644EF"/>
    <w:rsid w:val="004647D8"/>
    <w:rsid w:val="004659CE"/>
    <w:rsid w:val="00470CF8"/>
    <w:rsid w:val="00476F55"/>
    <w:rsid w:val="00481B18"/>
    <w:rsid w:val="004820CA"/>
    <w:rsid w:val="0048360B"/>
    <w:rsid w:val="00485B42"/>
    <w:rsid w:val="004912A7"/>
    <w:rsid w:val="00491E7C"/>
    <w:rsid w:val="00492AA0"/>
    <w:rsid w:val="0049496C"/>
    <w:rsid w:val="00496401"/>
    <w:rsid w:val="0049644A"/>
    <w:rsid w:val="00497B0A"/>
    <w:rsid w:val="004A094F"/>
    <w:rsid w:val="004A3941"/>
    <w:rsid w:val="004A6AE4"/>
    <w:rsid w:val="004B19D9"/>
    <w:rsid w:val="004B5BC3"/>
    <w:rsid w:val="004B5E49"/>
    <w:rsid w:val="004B692F"/>
    <w:rsid w:val="004C18B2"/>
    <w:rsid w:val="004D189D"/>
    <w:rsid w:val="004D19FA"/>
    <w:rsid w:val="004D1F5B"/>
    <w:rsid w:val="004D240E"/>
    <w:rsid w:val="004D355F"/>
    <w:rsid w:val="004D398D"/>
    <w:rsid w:val="004D7ECD"/>
    <w:rsid w:val="004E0A59"/>
    <w:rsid w:val="004E4523"/>
    <w:rsid w:val="004E4A00"/>
    <w:rsid w:val="004E5DC7"/>
    <w:rsid w:val="004F0F7E"/>
    <w:rsid w:val="004F125C"/>
    <w:rsid w:val="004F4CBB"/>
    <w:rsid w:val="004F51A3"/>
    <w:rsid w:val="004F5DA5"/>
    <w:rsid w:val="005032A1"/>
    <w:rsid w:val="005033F0"/>
    <w:rsid w:val="00514FF4"/>
    <w:rsid w:val="0051526A"/>
    <w:rsid w:val="005216CE"/>
    <w:rsid w:val="00523E32"/>
    <w:rsid w:val="00532989"/>
    <w:rsid w:val="00540B87"/>
    <w:rsid w:val="0054181E"/>
    <w:rsid w:val="00541A5E"/>
    <w:rsid w:val="005438C8"/>
    <w:rsid w:val="00543C74"/>
    <w:rsid w:val="00544BB6"/>
    <w:rsid w:val="00545D21"/>
    <w:rsid w:val="005473A5"/>
    <w:rsid w:val="005502E5"/>
    <w:rsid w:val="00553E94"/>
    <w:rsid w:val="00553F05"/>
    <w:rsid w:val="005641AE"/>
    <w:rsid w:val="005656A6"/>
    <w:rsid w:val="005659B2"/>
    <w:rsid w:val="0057575C"/>
    <w:rsid w:val="00575B04"/>
    <w:rsid w:val="00577264"/>
    <w:rsid w:val="00577882"/>
    <w:rsid w:val="00577970"/>
    <w:rsid w:val="0058334E"/>
    <w:rsid w:val="00584659"/>
    <w:rsid w:val="00584CF0"/>
    <w:rsid w:val="0058633C"/>
    <w:rsid w:val="00591521"/>
    <w:rsid w:val="005949D3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08FE"/>
    <w:rsid w:val="005B411A"/>
    <w:rsid w:val="005B7EBF"/>
    <w:rsid w:val="005C2746"/>
    <w:rsid w:val="005C42CB"/>
    <w:rsid w:val="005C6F30"/>
    <w:rsid w:val="005D2778"/>
    <w:rsid w:val="005D60F6"/>
    <w:rsid w:val="005D68F9"/>
    <w:rsid w:val="005D7087"/>
    <w:rsid w:val="005D7D52"/>
    <w:rsid w:val="005E0DF5"/>
    <w:rsid w:val="005E4D94"/>
    <w:rsid w:val="005E5AEB"/>
    <w:rsid w:val="005E6073"/>
    <w:rsid w:val="005E75F3"/>
    <w:rsid w:val="005E7FCE"/>
    <w:rsid w:val="005F249F"/>
    <w:rsid w:val="005F319B"/>
    <w:rsid w:val="006000DD"/>
    <w:rsid w:val="00605934"/>
    <w:rsid w:val="00613351"/>
    <w:rsid w:val="006210E6"/>
    <w:rsid w:val="006240EA"/>
    <w:rsid w:val="006267CB"/>
    <w:rsid w:val="00627AD6"/>
    <w:rsid w:val="00633558"/>
    <w:rsid w:val="0063404A"/>
    <w:rsid w:val="006363D2"/>
    <w:rsid w:val="006378E4"/>
    <w:rsid w:val="00640378"/>
    <w:rsid w:val="00644E02"/>
    <w:rsid w:val="006464BD"/>
    <w:rsid w:val="006466E8"/>
    <w:rsid w:val="006536EC"/>
    <w:rsid w:val="006558C4"/>
    <w:rsid w:val="0065706A"/>
    <w:rsid w:val="00662C54"/>
    <w:rsid w:val="00662F5C"/>
    <w:rsid w:val="006630A1"/>
    <w:rsid w:val="00672FB0"/>
    <w:rsid w:val="00673797"/>
    <w:rsid w:val="00675112"/>
    <w:rsid w:val="00675529"/>
    <w:rsid w:val="00675570"/>
    <w:rsid w:val="00677338"/>
    <w:rsid w:val="00680CE4"/>
    <w:rsid w:val="006827A9"/>
    <w:rsid w:val="00683EC1"/>
    <w:rsid w:val="0068488D"/>
    <w:rsid w:val="00684E0A"/>
    <w:rsid w:val="00693557"/>
    <w:rsid w:val="0069550B"/>
    <w:rsid w:val="00697F17"/>
    <w:rsid w:val="006A12E3"/>
    <w:rsid w:val="006A32C5"/>
    <w:rsid w:val="006A593D"/>
    <w:rsid w:val="006B19EA"/>
    <w:rsid w:val="006B451E"/>
    <w:rsid w:val="006B543B"/>
    <w:rsid w:val="006C03B1"/>
    <w:rsid w:val="006C16EF"/>
    <w:rsid w:val="006C1F38"/>
    <w:rsid w:val="006C33A6"/>
    <w:rsid w:val="006C46BF"/>
    <w:rsid w:val="006C6F7B"/>
    <w:rsid w:val="006D088E"/>
    <w:rsid w:val="006D24FB"/>
    <w:rsid w:val="006D363F"/>
    <w:rsid w:val="006D3DBC"/>
    <w:rsid w:val="006D4774"/>
    <w:rsid w:val="006D6326"/>
    <w:rsid w:val="006E3C73"/>
    <w:rsid w:val="006F4FC7"/>
    <w:rsid w:val="006F6A74"/>
    <w:rsid w:val="006F72EA"/>
    <w:rsid w:val="006F7876"/>
    <w:rsid w:val="007039B2"/>
    <w:rsid w:val="007046AD"/>
    <w:rsid w:val="00710969"/>
    <w:rsid w:val="00712D1A"/>
    <w:rsid w:val="00717329"/>
    <w:rsid w:val="007177D3"/>
    <w:rsid w:val="00717EEA"/>
    <w:rsid w:val="0072516A"/>
    <w:rsid w:val="0073091A"/>
    <w:rsid w:val="00732B63"/>
    <w:rsid w:val="00733A4E"/>
    <w:rsid w:val="00735B3A"/>
    <w:rsid w:val="00736452"/>
    <w:rsid w:val="00736C16"/>
    <w:rsid w:val="007379FB"/>
    <w:rsid w:val="00741266"/>
    <w:rsid w:val="00741F33"/>
    <w:rsid w:val="00743A8A"/>
    <w:rsid w:val="00745ABF"/>
    <w:rsid w:val="0075414F"/>
    <w:rsid w:val="00754F33"/>
    <w:rsid w:val="00757499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67C0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3384"/>
    <w:rsid w:val="00794319"/>
    <w:rsid w:val="00794B76"/>
    <w:rsid w:val="0079517D"/>
    <w:rsid w:val="00795C11"/>
    <w:rsid w:val="00795E41"/>
    <w:rsid w:val="007A3F39"/>
    <w:rsid w:val="007A4730"/>
    <w:rsid w:val="007A7C89"/>
    <w:rsid w:val="007B4135"/>
    <w:rsid w:val="007B63DF"/>
    <w:rsid w:val="007B73B7"/>
    <w:rsid w:val="007C2D29"/>
    <w:rsid w:val="007C411B"/>
    <w:rsid w:val="007C62FB"/>
    <w:rsid w:val="007D28BD"/>
    <w:rsid w:val="007D5660"/>
    <w:rsid w:val="007E2897"/>
    <w:rsid w:val="007E4324"/>
    <w:rsid w:val="007E5553"/>
    <w:rsid w:val="007F47BB"/>
    <w:rsid w:val="007F6167"/>
    <w:rsid w:val="0080105A"/>
    <w:rsid w:val="0080201F"/>
    <w:rsid w:val="00804A3B"/>
    <w:rsid w:val="00805243"/>
    <w:rsid w:val="00805F57"/>
    <w:rsid w:val="008067EB"/>
    <w:rsid w:val="00807445"/>
    <w:rsid w:val="008225E8"/>
    <w:rsid w:val="00825C91"/>
    <w:rsid w:val="00826644"/>
    <w:rsid w:val="0083135E"/>
    <w:rsid w:val="00832B6D"/>
    <w:rsid w:val="00834490"/>
    <w:rsid w:val="00834BE7"/>
    <w:rsid w:val="00837249"/>
    <w:rsid w:val="00840A9C"/>
    <w:rsid w:val="008430ED"/>
    <w:rsid w:val="0084604D"/>
    <w:rsid w:val="0085001F"/>
    <w:rsid w:val="0085109E"/>
    <w:rsid w:val="00851DE5"/>
    <w:rsid w:val="00852F10"/>
    <w:rsid w:val="008531DF"/>
    <w:rsid w:val="00853CD2"/>
    <w:rsid w:val="00856E00"/>
    <w:rsid w:val="0086329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456F"/>
    <w:rsid w:val="008764FF"/>
    <w:rsid w:val="00876A45"/>
    <w:rsid w:val="008803FE"/>
    <w:rsid w:val="00880785"/>
    <w:rsid w:val="00886491"/>
    <w:rsid w:val="0089074D"/>
    <w:rsid w:val="00892857"/>
    <w:rsid w:val="00894987"/>
    <w:rsid w:val="008965E8"/>
    <w:rsid w:val="008A7044"/>
    <w:rsid w:val="008A71AB"/>
    <w:rsid w:val="008B27BD"/>
    <w:rsid w:val="008B5D00"/>
    <w:rsid w:val="008B7D12"/>
    <w:rsid w:val="008B7E7B"/>
    <w:rsid w:val="008C03F6"/>
    <w:rsid w:val="008C07E3"/>
    <w:rsid w:val="008C0DF9"/>
    <w:rsid w:val="008C1363"/>
    <w:rsid w:val="008C38C5"/>
    <w:rsid w:val="008D48A8"/>
    <w:rsid w:val="008E038E"/>
    <w:rsid w:val="008E08B7"/>
    <w:rsid w:val="008E4F7F"/>
    <w:rsid w:val="008E5322"/>
    <w:rsid w:val="008E7746"/>
    <w:rsid w:val="008E7BDF"/>
    <w:rsid w:val="008E7C34"/>
    <w:rsid w:val="008F2EAA"/>
    <w:rsid w:val="008F4168"/>
    <w:rsid w:val="008F6115"/>
    <w:rsid w:val="008F619D"/>
    <w:rsid w:val="008F775E"/>
    <w:rsid w:val="0090074D"/>
    <w:rsid w:val="00900B49"/>
    <w:rsid w:val="0090140E"/>
    <w:rsid w:val="009072FF"/>
    <w:rsid w:val="00910482"/>
    <w:rsid w:val="00911C3F"/>
    <w:rsid w:val="009126B2"/>
    <w:rsid w:val="00912C43"/>
    <w:rsid w:val="0091308C"/>
    <w:rsid w:val="00920540"/>
    <w:rsid w:val="009216AA"/>
    <w:rsid w:val="00925968"/>
    <w:rsid w:val="00927F25"/>
    <w:rsid w:val="00931053"/>
    <w:rsid w:val="0093531A"/>
    <w:rsid w:val="00935666"/>
    <w:rsid w:val="00936DE3"/>
    <w:rsid w:val="00936F4D"/>
    <w:rsid w:val="00937D1E"/>
    <w:rsid w:val="00944C99"/>
    <w:rsid w:val="00945130"/>
    <w:rsid w:val="00952753"/>
    <w:rsid w:val="009550E1"/>
    <w:rsid w:val="009556CB"/>
    <w:rsid w:val="00957132"/>
    <w:rsid w:val="00957234"/>
    <w:rsid w:val="009614D1"/>
    <w:rsid w:val="009632F9"/>
    <w:rsid w:val="009644DE"/>
    <w:rsid w:val="0096697E"/>
    <w:rsid w:val="00970082"/>
    <w:rsid w:val="00972DC1"/>
    <w:rsid w:val="00973A61"/>
    <w:rsid w:val="00975A79"/>
    <w:rsid w:val="00981387"/>
    <w:rsid w:val="009816FF"/>
    <w:rsid w:val="00982DC4"/>
    <w:rsid w:val="00983288"/>
    <w:rsid w:val="009864FE"/>
    <w:rsid w:val="00993EF4"/>
    <w:rsid w:val="00994535"/>
    <w:rsid w:val="009948F8"/>
    <w:rsid w:val="00995A84"/>
    <w:rsid w:val="009A0ED1"/>
    <w:rsid w:val="009A2761"/>
    <w:rsid w:val="009A4C5F"/>
    <w:rsid w:val="009A4F9F"/>
    <w:rsid w:val="009A50E9"/>
    <w:rsid w:val="009A6594"/>
    <w:rsid w:val="009A677B"/>
    <w:rsid w:val="009A7822"/>
    <w:rsid w:val="009A7B2A"/>
    <w:rsid w:val="009B0D86"/>
    <w:rsid w:val="009B11E4"/>
    <w:rsid w:val="009B2225"/>
    <w:rsid w:val="009C6BB5"/>
    <w:rsid w:val="009C758D"/>
    <w:rsid w:val="009C7C8A"/>
    <w:rsid w:val="009D227A"/>
    <w:rsid w:val="009D63C4"/>
    <w:rsid w:val="009D682E"/>
    <w:rsid w:val="009E6BE0"/>
    <w:rsid w:val="009F17F1"/>
    <w:rsid w:val="009F28F8"/>
    <w:rsid w:val="009F49AF"/>
    <w:rsid w:val="009F4B6D"/>
    <w:rsid w:val="009F53FC"/>
    <w:rsid w:val="009F5F6B"/>
    <w:rsid w:val="00A01C2A"/>
    <w:rsid w:val="00A028D8"/>
    <w:rsid w:val="00A06FF3"/>
    <w:rsid w:val="00A13A0D"/>
    <w:rsid w:val="00A144A4"/>
    <w:rsid w:val="00A17E59"/>
    <w:rsid w:val="00A2042A"/>
    <w:rsid w:val="00A21D35"/>
    <w:rsid w:val="00A23923"/>
    <w:rsid w:val="00A24242"/>
    <w:rsid w:val="00A30373"/>
    <w:rsid w:val="00A41459"/>
    <w:rsid w:val="00A42E41"/>
    <w:rsid w:val="00A4337C"/>
    <w:rsid w:val="00A44114"/>
    <w:rsid w:val="00A54184"/>
    <w:rsid w:val="00A54221"/>
    <w:rsid w:val="00A55406"/>
    <w:rsid w:val="00A636C7"/>
    <w:rsid w:val="00A64977"/>
    <w:rsid w:val="00A66741"/>
    <w:rsid w:val="00A667B1"/>
    <w:rsid w:val="00A67B14"/>
    <w:rsid w:val="00A73ADB"/>
    <w:rsid w:val="00A73E97"/>
    <w:rsid w:val="00A761D6"/>
    <w:rsid w:val="00A8030E"/>
    <w:rsid w:val="00A80513"/>
    <w:rsid w:val="00A806B6"/>
    <w:rsid w:val="00A80E23"/>
    <w:rsid w:val="00A83F3C"/>
    <w:rsid w:val="00A9194E"/>
    <w:rsid w:val="00A919E0"/>
    <w:rsid w:val="00A956A8"/>
    <w:rsid w:val="00A958F0"/>
    <w:rsid w:val="00A95E3D"/>
    <w:rsid w:val="00A95FDB"/>
    <w:rsid w:val="00A979BE"/>
    <w:rsid w:val="00A97FFE"/>
    <w:rsid w:val="00AA0CA0"/>
    <w:rsid w:val="00AA3412"/>
    <w:rsid w:val="00AA4578"/>
    <w:rsid w:val="00AA6191"/>
    <w:rsid w:val="00AA7EF5"/>
    <w:rsid w:val="00AB2C07"/>
    <w:rsid w:val="00AB32C0"/>
    <w:rsid w:val="00AB4CB6"/>
    <w:rsid w:val="00AB51F8"/>
    <w:rsid w:val="00AB5B8E"/>
    <w:rsid w:val="00AC06AE"/>
    <w:rsid w:val="00AC35B1"/>
    <w:rsid w:val="00AC41C5"/>
    <w:rsid w:val="00AC4747"/>
    <w:rsid w:val="00AC4B59"/>
    <w:rsid w:val="00AC539A"/>
    <w:rsid w:val="00AC6F68"/>
    <w:rsid w:val="00AE774D"/>
    <w:rsid w:val="00AF1AFD"/>
    <w:rsid w:val="00AF3984"/>
    <w:rsid w:val="00AF63FD"/>
    <w:rsid w:val="00AF6E8E"/>
    <w:rsid w:val="00B01499"/>
    <w:rsid w:val="00B03D20"/>
    <w:rsid w:val="00B03E04"/>
    <w:rsid w:val="00B057AB"/>
    <w:rsid w:val="00B07968"/>
    <w:rsid w:val="00B16FC6"/>
    <w:rsid w:val="00B1726A"/>
    <w:rsid w:val="00B2179D"/>
    <w:rsid w:val="00B226AF"/>
    <w:rsid w:val="00B254E4"/>
    <w:rsid w:val="00B27189"/>
    <w:rsid w:val="00B30178"/>
    <w:rsid w:val="00B36939"/>
    <w:rsid w:val="00B36F56"/>
    <w:rsid w:val="00B37D7C"/>
    <w:rsid w:val="00B4107B"/>
    <w:rsid w:val="00B46543"/>
    <w:rsid w:val="00B46E04"/>
    <w:rsid w:val="00B473A7"/>
    <w:rsid w:val="00B4798B"/>
    <w:rsid w:val="00B504B8"/>
    <w:rsid w:val="00B51CC2"/>
    <w:rsid w:val="00B53093"/>
    <w:rsid w:val="00B538A6"/>
    <w:rsid w:val="00B55DFE"/>
    <w:rsid w:val="00B56AAF"/>
    <w:rsid w:val="00B577E3"/>
    <w:rsid w:val="00B60AAE"/>
    <w:rsid w:val="00B625CB"/>
    <w:rsid w:val="00B6319B"/>
    <w:rsid w:val="00B64269"/>
    <w:rsid w:val="00B66672"/>
    <w:rsid w:val="00B67121"/>
    <w:rsid w:val="00B67297"/>
    <w:rsid w:val="00B7433C"/>
    <w:rsid w:val="00B75991"/>
    <w:rsid w:val="00B77947"/>
    <w:rsid w:val="00B77FC9"/>
    <w:rsid w:val="00B85988"/>
    <w:rsid w:val="00B861ED"/>
    <w:rsid w:val="00B9373A"/>
    <w:rsid w:val="00B94281"/>
    <w:rsid w:val="00B95644"/>
    <w:rsid w:val="00B958CA"/>
    <w:rsid w:val="00B960B2"/>
    <w:rsid w:val="00BA03BE"/>
    <w:rsid w:val="00BA0F1D"/>
    <w:rsid w:val="00BA14B1"/>
    <w:rsid w:val="00BA2E04"/>
    <w:rsid w:val="00BA37F7"/>
    <w:rsid w:val="00BA44FB"/>
    <w:rsid w:val="00BB19F5"/>
    <w:rsid w:val="00BB3238"/>
    <w:rsid w:val="00BB4B8B"/>
    <w:rsid w:val="00BC3FF4"/>
    <w:rsid w:val="00BC48A0"/>
    <w:rsid w:val="00BC6A6A"/>
    <w:rsid w:val="00BC7677"/>
    <w:rsid w:val="00BD121E"/>
    <w:rsid w:val="00BE04BD"/>
    <w:rsid w:val="00BF07FF"/>
    <w:rsid w:val="00BF279A"/>
    <w:rsid w:val="00BF3CD4"/>
    <w:rsid w:val="00BF54D7"/>
    <w:rsid w:val="00BF627B"/>
    <w:rsid w:val="00C0186F"/>
    <w:rsid w:val="00C0399F"/>
    <w:rsid w:val="00C0598F"/>
    <w:rsid w:val="00C0666C"/>
    <w:rsid w:val="00C10193"/>
    <w:rsid w:val="00C10A10"/>
    <w:rsid w:val="00C168B9"/>
    <w:rsid w:val="00C171DF"/>
    <w:rsid w:val="00C213F4"/>
    <w:rsid w:val="00C221F2"/>
    <w:rsid w:val="00C230A2"/>
    <w:rsid w:val="00C27EA0"/>
    <w:rsid w:val="00C327FC"/>
    <w:rsid w:val="00C32E5F"/>
    <w:rsid w:val="00C35947"/>
    <w:rsid w:val="00C37DF7"/>
    <w:rsid w:val="00C40439"/>
    <w:rsid w:val="00C422AC"/>
    <w:rsid w:val="00C43085"/>
    <w:rsid w:val="00C43F2C"/>
    <w:rsid w:val="00C45F6B"/>
    <w:rsid w:val="00C470D7"/>
    <w:rsid w:val="00C47957"/>
    <w:rsid w:val="00C47AC6"/>
    <w:rsid w:val="00C47E3D"/>
    <w:rsid w:val="00C56ED2"/>
    <w:rsid w:val="00C60CF1"/>
    <w:rsid w:val="00C65405"/>
    <w:rsid w:val="00C66375"/>
    <w:rsid w:val="00C672A7"/>
    <w:rsid w:val="00C675E0"/>
    <w:rsid w:val="00C71B9F"/>
    <w:rsid w:val="00C72ABC"/>
    <w:rsid w:val="00C75704"/>
    <w:rsid w:val="00C84352"/>
    <w:rsid w:val="00C84BA5"/>
    <w:rsid w:val="00C904E9"/>
    <w:rsid w:val="00C95575"/>
    <w:rsid w:val="00C96C53"/>
    <w:rsid w:val="00C97D7C"/>
    <w:rsid w:val="00CA0062"/>
    <w:rsid w:val="00CA0584"/>
    <w:rsid w:val="00CA23B0"/>
    <w:rsid w:val="00CA2BDA"/>
    <w:rsid w:val="00CA77E7"/>
    <w:rsid w:val="00CB09A0"/>
    <w:rsid w:val="00CB13AC"/>
    <w:rsid w:val="00CB22E0"/>
    <w:rsid w:val="00CB26E4"/>
    <w:rsid w:val="00CB32B7"/>
    <w:rsid w:val="00CB67EC"/>
    <w:rsid w:val="00CB7B5C"/>
    <w:rsid w:val="00CC1417"/>
    <w:rsid w:val="00CC19DB"/>
    <w:rsid w:val="00CD1B98"/>
    <w:rsid w:val="00CD23B7"/>
    <w:rsid w:val="00CD3069"/>
    <w:rsid w:val="00CD560A"/>
    <w:rsid w:val="00CD5801"/>
    <w:rsid w:val="00CD7EDD"/>
    <w:rsid w:val="00CE0CD6"/>
    <w:rsid w:val="00CE1A68"/>
    <w:rsid w:val="00CE354A"/>
    <w:rsid w:val="00CE373D"/>
    <w:rsid w:val="00CE3C40"/>
    <w:rsid w:val="00CE707C"/>
    <w:rsid w:val="00CE70BE"/>
    <w:rsid w:val="00CF157C"/>
    <w:rsid w:val="00CF1D66"/>
    <w:rsid w:val="00CF2DFE"/>
    <w:rsid w:val="00CF3F72"/>
    <w:rsid w:val="00CF491D"/>
    <w:rsid w:val="00CF6836"/>
    <w:rsid w:val="00D047E8"/>
    <w:rsid w:val="00D065DF"/>
    <w:rsid w:val="00D11C2F"/>
    <w:rsid w:val="00D13E26"/>
    <w:rsid w:val="00D20D24"/>
    <w:rsid w:val="00D225DE"/>
    <w:rsid w:val="00D22D84"/>
    <w:rsid w:val="00D27895"/>
    <w:rsid w:val="00D310E2"/>
    <w:rsid w:val="00D3542C"/>
    <w:rsid w:val="00D36073"/>
    <w:rsid w:val="00D4092C"/>
    <w:rsid w:val="00D40DC2"/>
    <w:rsid w:val="00D42B2B"/>
    <w:rsid w:val="00D44E64"/>
    <w:rsid w:val="00D47922"/>
    <w:rsid w:val="00D51AD7"/>
    <w:rsid w:val="00D551E6"/>
    <w:rsid w:val="00D55A65"/>
    <w:rsid w:val="00D60444"/>
    <w:rsid w:val="00D63175"/>
    <w:rsid w:val="00D659C0"/>
    <w:rsid w:val="00D65AD2"/>
    <w:rsid w:val="00D66857"/>
    <w:rsid w:val="00D71D45"/>
    <w:rsid w:val="00D73E3F"/>
    <w:rsid w:val="00D80738"/>
    <w:rsid w:val="00D822CF"/>
    <w:rsid w:val="00D83387"/>
    <w:rsid w:val="00D8360E"/>
    <w:rsid w:val="00D84291"/>
    <w:rsid w:val="00D84383"/>
    <w:rsid w:val="00D852C3"/>
    <w:rsid w:val="00D90C8D"/>
    <w:rsid w:val="00D92547"/>
    <w:rsid w:val="00D96828"/>
    <w:rsid w:val="00DA02EE"/>
    <w:rsid w:val="00DA0AA0"/>
    <w:rsid w:val="00DA13BE"/>
    <w:rsid w:val="00DA17EF"/>
    <w:rsid w:val="00DA1E8F"/>
    <w:rsid w:val="00DA3362"/>
    <w:rsid w:val="00DA39FB"/>
    <w:rsid w:val="00DA4D57"/>
    <w:rsid w:val="00DA5373"/>
    <w:rsid w:val="00DA6DD2"/>
    <w:rsid w:val="00DA79D4"/>
    <w:rsid w:val="00DB5B24"/>
    <w:rsid w:val="00DB5BB9"/>
    <w:rsid w:val="00DB659F"/>
    <w:rsid w:val="00DB7A35"/>
    <w:rsid w:val="00DC24AF"/>
    <w:rsid w:val="00DC4C84"/>
    <w:rsid w:val="00DC5709"/>
    <w:rsid w:val="00DC744C"/>
    <w:rsid w:val="00DD36DD"/>
    <w:rsid w:val="00DD3774"/>
    <w:rsid w:val="00DD5623"/>
    <w:rsid w:val="00DD5796"/>
    <w:rsid w:val="00DD7AC6"/>
    <w:rsid w:val="00DE04FF"/>
    <w:rsid w:val="00DE1E9F"/>
    <w:rsid w:val="00DE37C1"/>
    <w:rsid w:val="00DE405F"/>
    <w:rsid w:val="00DE712A"/>
    <w:rsid w:val="00DE77E5"/>
    <w:rsid w:val="00DF0355"/>
    <w:rsid w:val="00DF39B4"/>
    <w:rsid w:val="00DF5BEB"/>
    <w:rsid w:val="00DF73E6"/>
    <w:rsid w:val="00E0291E"/>
    <w:rsid w:val="00E02A26"/>
    <w:rsid w:val="00E03422"/>
    <w:rsid w:val="00E03568"/>
    <w:rsid w:val="00E1078D"/>
    <w:rsid w:val="00E12778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6352"/>
    <w:rsid w:val="00E36B39"/>
    <w:rsid w:val="00E36F6E"/>
    <w:rsid w:val="00E36FB7"/>
    <w:rsid w:val="00E3790E"/>
    <w:rsid w:val="00E37C66"/>
    <w:rsid w:val="00E41EC6"/>
    <w:rsid w:val="00E5037B"/>
    <w:rsid w:val="00E50D9E"/>
    <w:rsid w:val="00E52A55"/>
    <w:rsid w:val="00E5304D"/>
    <w:rsid w:val="00E5676C"/>
    <w:rsid w:val="00E56ECE"/>
    <w:rsid w:val="00E579EF"/>
    <w:rsid w:val="00E63197"/>
    <w:rsid w:val="00E63669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9043A"/>
    <w:rsid w:val="00E917FC"/>
    <w:rsid w:val="00E92B84"/>
    <w:rsid w:val="00E94C63"/>
    <w:rsid w:val="00E95127"/>
    <w:rsid w:val="00EA03AF"/>
    <w:rsid w:val="00EA2CC8"/>
    <w:rsid w:val="00EA2CEE"/>
    <w:rsid w:val="00EA317A"/>
    <w:rsid w:val="00EA3EF9"/>
    <w:rsid w:val="00EA4566"/>
    <w:rsid w:val="00EA45F8"/>
    <w:rsid w:val="00EA4772"/>
    <w:rsid w:val="00EA6C99"/>
    <w:rsid w:val="00EA7AAC"/>
    <w:rsid w:val="00EB0328"/>
    <w:rsid w:val="00EB30A4"/>
    <w:rsid w:val="00EB354E"/>
    <w:rsid w:val="00EB53A7"/>
    <w:rsid w:val="00EB6088"/>
    <w:rsid w:val="00EB7C45"/>
    <w:rsid w:val="00EC5C71"/>
    <w:rsid w:val="00EC63B0"/>
    <w:rsid w:val="00ED0FB0"/>
    <w:rsid w:val="00ED3016"/>
    <w:rsid w:val="00ED36A1"/>
    <w:rsid w:val="00ED550D"/>
    <w:rsid w:val="00ED67BC"/>
    <w:rsid w:val="00EE192F"/>
    <w:rsid w:val="00EE3AFD"/>
    <w:rsid w:val="00EE4BD3"/>
    <w:rsid w:val="00EF3063"/>
    <w:rsid w:val="00F033DC"/>
    <w:rsid w:val="00F06C16"/>
    <w:rsid w:val="00F07C9D"/>
    <w:rsid w:val="00F10529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55B31"/>
    <w:rsid w:val="00F5626E"/>
    <w:rsid w:val="00F61FDE"/>
    <w:rsid w:val="00F629E5"/>
    <w:rsid w:val="00F70F4D"/>
    <w:rsid w:val="00F72053"/>
    <w:rsid w:val="00F747BF"/>
    <w:rsid w:val="00F810AD"/>
    <w:rsid w:val="00F82185"/>
    <w:rsid w:val="00F8503A"/>
    <w:rsid w:val="00F872F2"/>
    <w:rsid w:val="00F87504"/>
    <w:rsid w:val="00F87543"/>
    <w:rsid w:val="00F87950"/>
    <w:rsid w:val="00F9155E"/>
    <w:rsid w:val="00F92101"/>
    <w:rsid w:val="00FA2931"/>
    <w:rsid w:val="00FA2968"/>
    <w:rsid w:val="00FA3D30"/>
    <w:rsid w:val="00FA636E"/>
    <w:rsid w:val="00FA64D9"/>
    <w:rsid w:val="00FA7B28"/>
    <w:rsid w:val="00FA7CFF"/>
    <w:rsid w:val="00FB0CA1"/>
    <w:rsid w:val="00FB2416"/>
    <w:rsid w:val="00FB2475"/>
    <w:rsid w:val="00FB2774"/>
    <w:rsid w:val="00FB2945"/>
    <w:rsid w:val="00FB3D86"/>
    <w:rsid w:val="00FB4294"/>
    <w:rsid w:val="00FB7EE7"/>
    <w:rsid w:val="00FC108A"/>
    <w:rsid w:val="00FD2F52"/>
    <w:rsid w:val="00FD3536"/>
    <w:rsid w:val="00FD5DBD"/>
    <w:rsid w:val="00FE1D0B"/>
    <w:rsid w:val="00FE36C1"/>
    <w:rsid w:val="00FE4BB6"/>
    <w:rsid w:val="00FE7DD8"/>
    <w:rsid w:val="00FF018F"/>
    <w:rsid w:val="00FF134C"/>
    <w:rsid w:val="00FF1641"/>
    <w:rsid w:val="00FF1E52"/>
    <w:rsid w:val="00FF2829"/>
    <w:rsid w:val="00FF5B09"/>
    <w:rsid w:val="00FF621E"/>
    <w:rsid w:val="00FF632C"/>
    <w:rsid w:val="00FF651F"/>
    <w:rsid w:val="00FF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4350FD"/>
    <w:rPr>
      <w:sz w:val="28"/>
    </w:rPr>
  </w:style>
  <w:style w:type="paragraph" w:styleId="a3">
    <w:name w:val="Body Text"/>
    <w:basedOn w:val="a"/>
    <w:link w:val="a4"/>
    <w:rsid w:val="001F0439"/>
    <w:rPr>
      <w:sz w:val="28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5">
    <w:name w:val="Body Text Indent"/>
    <w:basedOn w:val="a"/>
    <w:link w:val="a6"/>
    <w:rsid w:val="001F043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4350FD"/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7">
    <w:name w:val="footer"/>
    <w:basedOn w:val="a"/>
    <w:link w:val="a8"/>
    <w:rsid w:val="001F043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locked/>
    <w:rsid w:val="00876A45"/>
  </w:style>
  <w:style w:type="paragraph" w:styleId="a9">
    <w:name w:val="header"/>
    <w:basedOn w:val="a"/>
    <w:link w:val="aa"/>
    <w:rsid w:val="001F043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4350FD"/>
  </w:style>
  <w:style w:type="character" w:styleId="ab">
    <w:name w:val="page number"/>
    <w:rsid w:val="001F0439"/>
    <w:rPr>
      <w:rFonts w:cs="Times New Roman"/>
    </w:rPr>
  </w:style>
  <w:style w:type="paragraph" w:styleId="ac">
    <w:name w:val="Balloon Text"/>
    <w:basedOn w:val="a"/>
    <w:link w:val="ad"/>
    <w:uiPriority w:val="99"/>
    <w:rsid w:val="005979F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uiPriority w:val="99"/>
    <w:qFormat/>
    <w:rsid w:val="004350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4350FD"/>
    <w:rPr>
      <w:color w:val="0000FF"/>
      <w:u w:val="single"/>
    </w:rPr>
  </w:style>
  <w:style w:type="character" w:styleId="af1">
    <w:name w:val="FollowedHyperlink"/>
    <w:uiPriority w:val="99"/>
    <w:unhideWhenUsed/>
    <w:rsid w:val="004350FD"/>
    <w:rPr>
      <w:color w:val="800080"/>
      <w:u w:val="single"/>
    </w:rPr>
  </w:style>
  <w:style w:type="paragraph" w:customStyle="1" w:styleId="xl63">
    <w:name w:val="xl63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4">
    <w:name w:val="xl64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5">
    <w:name w:val="xl65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6">
    <w:name w:val="xl6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7">
    <w:name w:val="xl67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68">
    <w:name w:val="xl68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69">
    <w:name w:val="xl69"/>
    <w:basedOn w:val="a"/>
    <w:rsid w:val="004350FD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0">
    <w:name w:val="xl70"/>
    <w:basedOn w:val="a"/>
    <w:rsid w:val="004350FD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1">
    <w:name w:val="xl71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72">
    <w:name w:val="xl72"/>
    <w:basedOn w:val="a"/>
    <w:rsid w:val="004350FD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3">
    <w:name w:val="xl73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4">
    <w:name w:val="xl74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5">
    <w:name w:val="xl75"/>
    <w:basedOn w:val="a"/>
    <w:rsid w:val="00435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6">
    <w:name w:val="xl7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7">
    <w:name w:val="xl77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8">
    <w:name w:val="xl78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79">
    <w:name w:val="xl79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0">
    <w:name w:val="xl80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81">
    <w:name w:val="xl81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82">
    <w:name w:val="xl82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3">
    <w:name w:val="xl83"/>
    <w:basedOn w:val="a"/>
    <w:rsid w:val="004350FD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4">
    <w:name w:val="xl84"/>
    <w:basedOn w:val="a"/>
    <w:rsid w:val="004350FD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5">
    <w:name w:val="xl85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6">
    <w:name w:val="xl8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FFFF"/>
      <w:sz w:val="24"/>
      <w:szCs w:val="24"/>
      <w:lang w:val="hy-AM" w:eastAsia="hy-AM"/>
    </w:rPr>
  </w:style>
  <w:style w:type="paragraph" w:customStyle="1" w:styleId="xl87">
    <w:name w:val="xl87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8">
    <w:name w:val="xl88"/>
    <w:basedOn w:val="a"/>
    <w:rsid w:val="00435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89">
    <w:name w:val="xl89"/>
    <w:basedOn w:val="a"/>
    <w:rsid w:val="00435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0">
    <w:name w:val="xl90"/>
    <w:basedOn w:val="a"/>
    <w:rsid w:val="00435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1">
    <w:name w:val="xl91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2">
    <w:name w:val="xl92"/>
    <w:basedOn w:val="a"/>
    <w:rsid w:val="00435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3">
    <w:name w:val="xl93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4">
    <w:name w:val="xl94"/>
    <w:basedOn w:val="a"/>
    <w:rsid w:val="004350FD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5">
    <w:name w:val="xl95"/>
    <w:basedOn w:val="a"/>
    <w:rsid w:val="004350F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6">
    <w:name w:val="xl9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7">
    <w:name w:val="xl97"/>
    <w:basedOn w:val="a"/>
    <w:rsid w:val="00435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8">
    <w:name w:val="xl98"/>
    <w:basedOn w:val="a"/>
    <w:rsid w:val="00435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9">
    <w:name w:val="xl99"/>
    <w:basedOn w:val="a"/>
    <w:rsid w:val="004350FD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100">
    <w:name w:val="xl100"/>
    <w:basedOn w:val="a"/>
    <w:rsid w:val="004350FD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101">
    <w:name w:val="xl101"/>
    <w:basedOn w:val="a"/>
    <w:rsid w:val="00435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11">
    <w:name w:val="Обычный1"/>
    <w:rsid w:val="001B625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95C63CD6BBE7B7C82C80A0242F2058959B0B1E7A5BEEFF46D3CA39197D4C36E8869E59393FE9EFC335F8D4936E8D29FF8541EE732AsEkCO" TargetMode="Externa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FE916-719C-43A3-920E-63E0D68C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151</TotalTime>
  <Pages>16</Pages>
  <Words>3664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/>
  <LinksUpToDate>false</LinksUpToDate>
  <CharactersWithSpaces>24506</CharactersWithSpaces>
  <SharedDoc>false</SharedDoc>
  <HLinks>
    <vt:vector size="6" baseType="variant"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consultantplus://offline/ref=C895C63CD6BBE7B7C82C80A0242F2058959B0B1E7A5BEEFF46D3CA39197D4C36E8869E59393FE9EFC335F8D4936E8D29FF8541EE732AsEkCO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21</cp:revision>
  <cp:lastPrinted>2024-02-14T14:42:00Z</cp:lastPrinted>
  <dcterms:created xsi:type="dcterms:W3CDTF">2024-02-14T11:10:00Z</dcterms:created>
  <dcterms:modified xsi:type="dcterms:W3CDTF">2024-02-14T14:58:00Z</dcterms:modified>
</cp:coreProperties>
</file>